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DF" w:rsidRPr="003A59B5" w:rsidRDefault="009810DF" w:rsidP="009810DF">
      <w:pPr>
        <w:jc w:val="left"/>
        <w:rPr>
          <w:rFonts w:asciiTheme="majorEastAsia" w:eastAsiaTheme="majorEastAsia" w:hAnsiTheme="majorEastAsia"/>
          <w:b/>
          <w:sz w:val="20"/>
          <w:szCs w:val="20"/>
        </w:rPr>
      </w:pPr>
      <w:r w:rsidRPr="003A59B5">
        <w:rPr>
          <w:rFonts w:asciiTheme="majorEastAsia" w:eastAsiaTheme="majorEastAsia" w:hAnsiTheme="majorEastAsia" w:hint="eastAsia"/>
          <w:b/>
          <w:sz w:val="20"/>
          <w:szCs w:val="20"/>
        </w:rPr>
        <w:t>（第１－１号様式）</w:t>
      </w:r>
      <w:r w:rsidR="00834B55" w:rsidRPr="003A59B5">
        <w:rPr>
          <w:rFonts w:asciiTheme="majorEastAsia" w:eastAsiaTheme="majorEastAsia" w:hAnsiTheme="majorEastAsia" w:hint="eastAsia"/>
          <w:b/>
          <w:sz w:val="20"/>
          <w:szCs w:val="20"/>
        </w:rPr>
        <w:t xml:space="preserve">　　　　　　　　　　　　　　　　　　　　　　届出　　年　　月　　日  </w:t>
      </w:r>
    </w:p>
    <w:p w:rsidR="009810DF" w:rsidRPr="003A59B5" w:rsidRDefault="009810DF" w:rsidP="009810DF">
      <w:pPr>
        <w:jc w:val="center"/>
        <w:rPr>
          <w:rFonts w:asciiTheme="majorEastAsia" w:eastAsiaTheme="majorEastAsia" w:hAnsiTheme="majorEastAsia"/>
          <w:b/>
          <w:sz w:val="24"/>
          <w:szCs w:val="24"/>
        </w:rPr>
      </w:pPr>
      <w:r w:rsidRPr="003A59B5">
        <w:rPr>
          <w:rFonts w:asciiTheme="majorEastAsia" w:eastAsiaTheme="majorEastAsia" w:hAnsiTheme="majorEastAsia" w:hint="eastAsia"/>
          <w:b/>
          <w:sz w:val="24"/>
          <w:szCs w:val="24"/>
        </w:rPr>
        <w:t>南紀白浜空港使用届</w:t>
      </w:r>
    </w:p>
    <w:p w:rsidR="009810DF" w:rsidRPr="003A59B5" w:rsidRDefault="009810DF" w:rsidP="00834B55">
      <w:pPr>
        <w:ind w:firstLineChars="100" w:firstLine="241"/>
        <w:rPr>
          <w:rFonts w:asciiTheme="majorEastAsia" w:eastAsiaTheme="majorEastAsia" w:hAnsiTheme="majorEastAsia"/>
          <w:sz w:val="20"/>
          <w:szCs w:val="20"/>
        </w:rPr>
      </w:pPr>
      <w:r w:rsidRPr="003A59B5">
        <w:rPr>
          <w:rFonts w:asciiTheme="majorEastAsia" w:eastAsiaTheme="majorEastAsia" w:hAnsiTheme="majorEastAsia" w:hint="eastAsia"/>
          <w:b/>
          <w:sz w:val="24"/>
          <w:szCs w:val="24"/>
        </w:rPr>
        <w:t>株式会社　南紀白浜エアポート</w:t>
      </w:r>
      <w:r w:rsidRPr="003A59B5">
        <w:rPr>
          <w:rFonts w:asciiTheme="majorEastAsia" w:eastAsiaTheme="majorEastAsia" w:hAnsiTheme="majorEastAsia" w:hint="eastAsia"/>
          <w:sz w:val="20"/>
          <w:szCs w:val="20"/>
        </w:rPr>
        <w:t xml:space="preserve">　様</w:t>
      </w:r>
    </w:p>
    <w:p w:rsidR="009810DF" w:rsidRPr="003A59B5" w:rsidRDefault="009810DF" w:rsidP="00834B55">
      <w:pPr>
        <w:ind w:firstLineChars="2000" w:firstLine="4016"/>
        <w:rPr>
          <w:rFonts w:asciiTheme="majorEastAsia" w:eastAsiaTheme="majorEastAsia" w:hAnsiTheme="majorEastAsia"/>
          <w:b/>
          <w:sz w:val="20"/>
          <w:szCs w:val="20"/>
        </w:rPr>
      </w:pPr>
      <w:r w:rsidRPr="003A59B5">
        <w:rPr>
          <w:rFonts w:asciiTheme="majorEastAsia" w:eastAsiaTheme="majorEastAsia" w:hAnsiTheme="majorEastAsia" w:hint="eastAsia"/>
          <w:b/>
          <w:sz w:val="20"/>
          <w:szCs w:val="20"/>
        </w:rPr>
        <w:t>届出者</w:t>
      </w:r>
    </w:p>
    <w:tbl>
      <w:tblPr>
        <w:tblStyle w:val="2"/>
        <w:tblW w:w="4678" w:type="dxa"/>
        <w:tblInd w:w="3964" w:type="dxa"/>
        <w:tblLook w:val="04A0" w:firstRow="1" w:lastRow="0" w:firstColumn="1" w:lastColumn="0" w:noHBand="0" w:noVBand="1"/>
      </w:tblPr>
      <w:tblGrid>
        <w:gridCol w:w="1756"/>
        <w:gridCol w:w="2922"/>
      </w:tblGrid>
      <w:tr w:rsidR="003A59B5" w:rsidRPr="003A59B5" w:rsidTr="00647B7B">
        <w:tc>
          <w:tcPr>
            <w:tcW w:w="1756" w:type="dxa"/>
          </w:tcPr>
          <w:p w:rsidR="009810DF" w:rsidRPr="003A59B5" w:rsidRDefault="009810DF" w:rsidP="009C6CAD">
            <w:pPr>
              <w:jc w:val="left"/>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住所（所在地）</w:t>
            </w:r>
          </w:p>
        </w:tc>
        <w:tc>
          <w:tcPr>
            <w:tcW w:w="2922" w:type="dxa"/>
          </w:tcPr>
          <w:p w:rsidR="009810DF" w:rsidRPr="003A59B5" w:rsidRDefault="009810DF" w:rsidP="009C6CAD">
            <w:pPr>
              <w:rPr>
                <w:rFonts w:asciiTheme="majorEastAsia" w:eastAsiaTheme="majorEastAsia" w:hAnsiTheme="majorEastAsia"/>
                <w:sz w:val="20"/>
                <w:szCs w:val="20"/>
              </w:rPr>
            </w:pPr>
          </w:p>
        </w:tc>
      </w:tr>
      <w:tr w:rsidR="003A59B5" w:rsidRPr="003A59B5" w:rsidTr="00647B7B">
        <w:tc>
          <w:tcPr>
            <w:tcW w:w="1756" w:type="dxa"/>
          </w:tcPr>
          <w:p w:rsidR="009810DF" w:rsidRPr="003A59B5" w:rsidRDefault="009810DF" w:rsidP="009C6CAD">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社名（屋号等）</w:t>
            </w:r>
          </w:p>
        </w:tc>
        <w:tc>
          <w:tcPr>
            <w:tcW w:w="2922" w:type="dxa"/>
          </w:tcPr>
          <w:p w:rsidR="009810DF" w:rsidRPr="003A59B5" w:rsidRDefault="009810DF" w:rsidP="009C6CAD">
            <w:pPr>
              <w:rPr>
                <w:rFonts w:asciiTheme="majorEastAsia" w:eastAsiaTheme="majorEastAsia" w:hAnsiTheme="majorEastAsia"/>
                <w:sz w:val="20"/>
                <w:szCs w:val="20"/>
              </w:rPr>
            </w:pPr>
          </w:p>
        </w:tc>
      </w:tr>
      <w:tr w:rsidR="003A59B5" w:rsidRPr="003A59B5" w:rsidTr="00647B7B">
        <w:tc>
          <w:tcPr>
            <w:tcW w:w="1756" w:type="dxa"/>
          </w:tcPr>
          <w:p w:rsidR="009810DF" w:rsidRPr="003A59B5" w:rsidRDefault="009810DF" w:rsidP="009C6CAD">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氏名（代表者）</w:t>
            </w:r>
          </w:p>
        </w:tc>
        <w:tc>
          <w:tcPr>
            <w:tcW w:w="2922" w:type="dxa"/>
          </w:tcPr>
          <w:p w:rsidR="009810DF" w:rsidRPr="003A59B5" w:rsidRDefault="009810DF" w:rsidP="009C6CAD">
            <w:pPr>
              <w:rPr>
                <w:rFonts w:asciiTheme="majorEastAsia" w:eastAsiaTheme="majorEastAsia" w:hAnsiTheme="majorEastAsia"/>
                <w:sz w:val="20"/>
                <w:szCs w:val="20"/>
              </w:rPr>
            </w:pPr>
          </w:p>
        </w:tc>
      </w:tr>
      <w:tr w:rsidR="003A59B5" w:rsidRPr="003A59B5" w:rsidTr="00647B7B">
        <w:trPr>
          <w:trHeight w:val="360"/>
        </w:trPr>
        <w:tc>
          <w:tcPr>
            <w:tcW w:w="1756" w:type="dxa"/>
          </w:tcPr>
          <w:p w:rsidR="009810DF" w:rsidRPr="003A59B5" w:rsidRDefault="009810DF" w:rsidP="009C6CAD">
            <w:pPr>
              <w:rPr>
                <w:rFonts w:asciiTheme="majorEastAsia" w:eastAsiaTheme="majorEastAsia" w:hAnsiTheme="majorEastAsia"/>
                <w:sz w:val="20"/>
                <w:szCs w:val="20"/>
              </w:rPr>
            </w:pPr>
            <w:r w:rsidRPr="003A59B5">
              <w:rPr>
                <w:rFonts w:asciiTheme="majorEastAsia" w:eastAsiaTheme="majorEastAsia" w:hAnsiTheme="majorEastAsia" w:hint="eastAsia"/>
                <w:spacing w:val="123"/>
                <w:kern w:val="0"/>
                <w:sz w:val="20"/>
                <w:szCs w:val="20"/>
                <w:fitText w:val="1540" w:id="1923778048"/>
              </w:rPr>
              <w:t>電話番</w:t>
            </w:r>
            <w:r w:rsidRPr="003A59B5">
              <w:rPr>
                <w:rFonts w:asciiTheme="majorEastAsia" w:eastAsiaTheme="majorEastAsia" w:hAnsiTheme="majorEastAsia" w:hint="eastAsia"/>
                <w:spacing w:val="1"/>
                <w:kern w:val="0"/>
                <w:sz w:val="20"/>
                <w:szCs w:val="20"/>
                <w:fitText w:val="1540" w:id="1923778048"/>
              </w:rPr>
              <w:t>号</w:t>
            </w:r>
          </w:p>
        </w:tc>
        <w:tc>
          <w:tcPr>
            <w:tcW w:w="2922" w:type="dxa"/>
          </w:tcPr>
          <w:p w:rsidR="009810DF" w:rsidRPr="003A59B5" w:rsidRDefault="009810DF" w:rsidP="009C6CAD">
            <w:pPr>
              <w:rPr>
                <w:rFonts w:asciiTheme="majorEastAsia" w:eastAsiaTheme="majorEastAsia" w:hAnsiTheme="majorEastAsia"/>
                <w:sz w:val="20"/>
                <w:szCs w:val="20"/>
              </w:rPr>
            </w:pPr>
          </w:p>
        </w:tc>
      </w:tr>
    </w:tbl>
    <w:p w:rsidR="009810DF" w:rsidRPr="003A59B5" w:rsidRDefault="009810DF" w:rsidP="009810DF">
      <w:pPr>
        <w:ind w:leftChars="300" w:left="630" w:firstLineChars="100" w:firstLine="200"/>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南紀白浜空港の施設を使用したいので南紀白浜空港供用規程第9条第1項に基づき、下記のとおり届出します。</w:t>
      </w:r>
    </w:p>
    <w:tbl>
      <w:tblPr>
        <w:tblStyle w:val="1"/>
        <w:tblW w:w="8221" w:type="dxa"/>
        <w:tblInd w:w="421" w:type="dxa"/>
        <w:tblLook w:val="04A0" w:firstRow="1" w:lastRow="0" w:firstColumn="1" w:lastColumn="0" w:noHBand="0" w:noVBand="1"/>
      </w:tblPr>
      <w:tblGrid>
        <w:gridCol w:w="1559"/>
        <w:gridCol w:w="3118"/>
        <w:gridCol w:w="2147"/>
        <w:gridCol w:w="1397"/>
      </w:tblGrid>
      <w:tr w:rsidR="003A59B5" w:rsidRPr="003A59B5" w:rsidTr="00647B7B">
        <w:tc>
          <w:tcPr>
            <w:tcW w:w="1559" w:type="dxa"/>
            <w:vMerge w:val="restart"/>
            <w:vAlign w:val="center"/>
          </w:tcPr>
          <w:p w:rsidR="009810DF" w:rsidRPr="003A59B5" w:rsidRDefault="009810DF" w:rsidP="009C6CAD">
            <w:pPr>
              <w:jc w:val="left"/>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1　使用航空機</w:t>
            </w:r>
          </w:p>
        </w:tc>
        <w:tc>
          <w:tcPr>
            <w:tcW w:w="3118" w:type="dxa"/>
          </w:tcPr>
          <w:p w:rsidR="009810DF" w:rsidRPr="003A59B5" w:rsidRDefault="00647B7B" w:rsidP="00647B7B">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①</w:t>
            </w:r>
            <w:r w:rsidR="009810DF" w:rsidRPr="003A59B5">
              <w:rPr>
                <w:rFonts w:asciiTheme="majorEastAsia" w:eastAsiaTheme="majorEastAsia" w:hAnsiTheme="majorEastAsia"/>
                <w:sz w:val="20"/>
                <w:szCs w:val="20"/>
              </w:rPr>
              <w:t>航空機の種類</w:t>
            </w:r>
          </w:p>
        </w:tc>
        <w:tc>
          <w:tcPr>
            <w:tcW w:w="3544" w:type="dxa"/>
            <w:gridSpan w:val="2"/>
          </w:tcPr>
          <w:p w:rsidR="009810DF" w:rsidRPr="003A59B5" w:rsidRDefault="009810DF" w:rsidP="009C6CAD">
            <w:pPr>
              <w:jc w:val="center"/>
              <w:rPr>
                <w:rFonts w:asciiTheme="majorEastAsia" w:eastAsiaTheme="majorEastAsia" w:hAnsiTheme="majorEastAsia"/>
                <w:sz w:val="20"/>
                <w:szCs w:val="20"/>
              </w:rPr>
            </w:pPr>
            <w:r w:rsidRPr="003A59B5">
              <w:rPr>
                <w:rFonts w:asciiTheme="majorEastAsia" w:eastAsiaTheme="majorEastAsia" w:hAnsiTheme="majorEastAsia"/>
                <w:sz w:val="20"/>
                <w:szCs w:val="20"/>
              </w:rPr>
              <w:t>飛行機・回転翼機・ﾓｰﾀｰｸﾞﾗｲﾀﾞｰ</w:t>
            </w:r>
          </w:p>
        </w:tc>
      </w:tr>
      <w:tr w:rsidR="003A59B5" w:rsidRPr="003A59B5" w:rsidTr="00647B7B">
        <w:tc>
          <w:tcPr>
            <w:tcW w:w="1559" w:type="dxa"/>
            <w:vMerge/>
            <w:vAlign w:val="center"/>
          </w:tcPr>
          <w:p w:rsidR="009810DF" w:rsidRPr="003A59B5" w:rsidRDefault="009810DF" w:rsidP="009C6CAD">
            <w:pPr>
              <w:jc w:val="left"/>
              <w:rPr>
                <w:rFonts w:asciiTheme="majorEastAsia" w:eastAsiaTheme="majorEastAsia" w:hAnsiTheme="majorEastAsia"/>
                <w:sz w:val="20"/>
                <w:szCs w:val="20"/>
              </w:rPr>
            </w:pPr>
          </w:p>
        </w:tc>
        <w:tc>
          <w:tcPr>
            <w:tcW w:w="3118" w:type="dxa"/>
          </w:tcPr>
          <w:p w:rsidR="009810DF" w:rsidRPr="003A59B5" w:rsidRDefault="00647B7B" w:rsidP="00647B7B">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②</w:t>
            </w:r>
            <w:r w:rsidR="009810DF" w:rsidRPr="003A59B5">
              <w:rPr>
                <w:rFonts w:asciiTheme="majorEastAsia" w:eastAsiaTheme="majorEastAsia" w:hAnsiTheme="majorEastAsia"/>
                <w:sz w:val="20"/>
                <w:szCs w:val="20"/>
              </w:rPr>
              <w:t>航空機の型式</w:t>
            </w:r>
          </w:p>
        </w:tc>
        <w:tc>
          <w:tcPr>
            <w:tcW w:w="3544" w:type="dxa"/>
            <w:gridSpan w:val="2"/>
          </w:tcPr>
          <w:p w:rsidR="009810DF" w:rsidRPr="003A59B5" w:rsidRDefault="009810DF" w:rsidP="009C6CAD">
            <w:pPr>
              <w:jc w:val="center"/>
              <w:rPr>
                <w:rFonts w:asciiTheme="majorEastAsia" w:eastAsiaTheme="majorEastAsia" w:hAnsiTheme="majorEastAsia"/>
                <w:sz w:val="20"/>
                <w:szCs w:val="20"/>
              </w:rPr>
            </w:pPr>
          </w:p>
        </w:tc>
      </w:tr>
      <w:tr w:rsidR="003A59B5" w:rsidRPr="003A59B5" w:rsidTr="00647B7B">
        <w:tc>
          <w:tcPr>
            <w:tcW w:w="1559" w:type="dxa"/>
            <w:vMerge/>
            <w:vAlign w:val="center"/>
          </w:tcPr>
          <w:p w:rsidR="009810DF" w:rsidRPr="003A59B5" w:rsidRDefault="009810DF" w:rsidP="009C6CAD">
            <w:pPr>
              <w:jc w:val="left"/>
              <w:rPr>
                <w:rFonts w:asciiTheme="majorEastAsia" w:eastAsiaTheme="majorEastAsia" w:hAnsiTheme="majorEastAsia"/>
                <w:sz w:val="20"/>
                <w:szCs w:val="20"/>
              </w:rPr>
            </w:pPr>
          </w:p>
        </w:tc>
        <w:tc>
          <w:tcPr>
            <w:tcW w:w="3118" w:type="dxa"/>
          </w:tcPr>
          <w:p w:rsidR="009810DF" w:rsidRPr="003A59B5" w:rsidRDefault="00647B7B" w:rsidP="00647B7B">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③</w:t>
            </w:r>
            <w:r w:rsidR="009810DF" w:rsidRPr="003A59B5">
              <w:rPr>
                <w:rFonts w:asciiTheme="majorEastAsia" w:eastAsiaTheme="majorEastAsia" w:hAnsiTheme="majorEastAsia"/>
                <w:sz w:val="20"/>
                <w:szCs w:val="20"/>
              </w:rPr>
              <w:t>国籍記号・登録記号</w:t>
            </w:r>
          </w:p>
        </w:tc>
        <w:tc>
          <w:tcPr>
            <w:tcW w:w="3544" w:type="dxa"/>
            <w:gridSpan w:val="2"/>
          </w:tcPr>
          <w:p w:rsidR="009810DF" w:rsidRPr="003A59B5" w:rsidRDefault="009810DF" w:rsidP="009C6CAD">
            <w:pPr>
              <w:jc w:val="center"/>
              <w:rPr>
                <w:rFonts w:asciiTheme="majorEastAsia" w:eastAsiaTheme="majorEastAsia" w:hAnsiTheme="majorEastAsia"/>
                <w:sz w:val="20"/>
                <w:szCs w:val="20"/>
              </w:rPr>
            </w:pPr>
          </w:p>
        </w:tc>
      </w:tr>
      <w:tr w:rsidR="003A59B5" w:rsidRPr="003A59B5" w:rsidTr="00647B7B">
        <w:tc>
          <w:tcPr>
            <w:tcW w:w="1559" w:type="dxa"/>
            <w:vMerge/>
            <w:vAlign w:val="center"/>
          </w:tcPr>
          <w:p w:rsidR="009810DF" w:rsidRPr="003A59B5" w:rsidRDefault="009810DF" w:rsidP="009C6CAD">
            <w:pPr>
              <w:jc w:val="left"/>
              <w:rPr>
                <w:rFonts w:asciiTheme="majorEastAsia" w:eastAsiaTheme="majorEastAsia" w:hAnsiTheme="majorEastAsia"/>
                <w:sz w:val="20"/>
                <w:szCs w:val="20"/>
              </w:rPr>
            </w:pPr>
          </w:p>
        </w:tc>
        <w:tc>
          <w:tcPr>
            <w:tcW w:w="3118" w:type="dxa"/>
          </w:tcPr>
          <w:p w:rsidR="009810DF" w:rsidRPr="003A59B5" w:rsidRDefault="00647B7B" w:rsidP="00647B7B">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④</w:t>
            </w:r>
            <w:r w:rsidR="009810DF" w:rsidRPr="003A59B5">
              <w:rPr>
                <w:rFonts w:asciiTheme="majorEastAsia" w:eastAsiaTheme="majorEastAsia" w:hAnsiTheme="majorEastAsia"/>
                <w:sz w:val="20"/>
                <w:szCs w:val="20"/>
              </w:rPr>
              <w:t>最大離陸重量</w:t>
            </w:r>
          </w:p>
        </w:tc>
        <w:tc>
          <w:tcPr>
            <w:tcW w:w="3544" w:type="dxa"/>
            <w:gridSpan w:val="2"/>
          </w:tcPr>
          <w:p w:rsidR="009810DF" w:rsidRPr="003A59B5" w:rsidRDefault="009810DF" w:rsidP="009C6CAD">
            <w:pPr>
              <w:wordWrap w:val="0"/>
              <w:jc w:val="right"/>
              <w:rPr>
                <w:rFonts w:asciiTheme="majorEastAsia" w:eastAsiaTheme="majorEastAsia" w:hAnsiTheme="majorEastAsia"/>
                <w:sz w:val="20"/>
                <w:szCs w:val="20"/>
              </w:rPr>
            </w:pPr>
            <w:r w:rsidRPr="003A59B5">
              <w:rPr>
                <w:rFonts w:asciiTheme="majorEastAsia" w:eastAsiaTheme="majorEastAsia" w:hAnsiTheme="majorEastAsia"/>
                <w:sz w:val="20"/>
                <w:szCs w:val="20"/>
              </w:rPr>
              <w:t xml:space="preserve">トン　　</w:t>
            </w:r>
          </w:p>
        </w:tc>
      </w:tr>
      <w:tr w:rsidR="003A59B5" w:rsidRPr="003A59B5" w:rsidTr="00647B7B">
        <w:tc>
          <w:tcPr>
            <w:tcW w:w="1559" w:type="dxa"/>
            <w:vMerge/>
            <w:vAlign w:val="center"/>
          </w:tcPr>
          <w:p w:rsidR="009810DF" w:rsidRPr="003A59B5" w:rsidRDefault="009810DF" w:rsidP="009C6CAD">
            <w:pPr>
              <w:jc w:val="left"/>
              <w:rPr>
                <w:rFonts w:asciiTheme="majorEastAsia" w:eastAsiaTheme="majorEastAsia" w:hAnsiTheme="majorEastAsia"/>
                <w:sz w:val="20"/>
                <w:szCs w:val="20"/>
              </w:rPr>
            </w:pPr>
          </w:p>
        </w:tc>
        <w:tc>
          <w:tcPr>
            <w:tcW w:w="3118" w:type="dxa"/>
          </w:tcPr>
          <w:p w:rsidR="009810DF" w:rsidRPr="003A59B5" w:rsidRDefault="00647B7B" w:rsidP="00647B7B">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⑤</w:t>
            </w:r>
            <w:r w:rsidR="009810DF" w:rsidRPr="003A59B5">
              <w:rPr>
                <w:rFonts w:asciiTheme="majorEastAsia" w:eastAsiaTheme="majorEastAsia" w:hAnsiTheme="majorEastAsia"/>
                <w:sz w:val="20"/>
                <w:szCs w:val="20"/>
              </w:rPr>
              <w:t>主脚の型式</w:t>
            </w:r>
          </w:p>
        </w:tc>
        <w:tc>
          <w:tcPr>
            <w:tcW w:w="3544" w:type="dxa"/>
            <w:gridSpan w:val="2"/>
          </w:tcPr>
          <w:p w:rsidR="009810DF" w:rsidRPr="003A59B5" w:rsidRDefault="009810DF" w:rsidP="009C6CAD">
            <w:pPr>
              <w:jc w:val="center"/>
              <w:rPr>
                <w:rFonts w:asciiTheme="majorEastAsia" w:eastAsiaTheme="majorEastAsia" w:hAnsiTheme="majorEastAsia"/>
                <w:sz w:val="20"/>
                <w:szCs w:val="20"/>
              </w:rPr>
            </w:pPr>
            <w:r w:rsidRPr="003A59B5">
              <w:rPr>
                <w:rFonts w:asciiTheme="majorEastAsia" w:eastAsiaTheme="majorEastAsia" w:hAnsiTheme="majorEastAsia"/>
                <w:sz w:val="20"/>
                <w:szCs w:val="20"/>
              </w:rPr>
              <w:t>単車輪</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複車輪</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複々車輪</w:t>
            </w:r>
          </w:p>
        </w:tc>
      </w:tr>
      <w:tr w:rsidR="003A59B5" w:rsidRPr="003A59B5" w:rsidTr="00647B7B">
        <w:tc>
          <w:tcPr>
            <w:tcW w:w="1559" w:type="dxa"/>
            <w:vMerge/>
            <w:vAlign w:val="center"/>
          </w:tcPr>
          <w:p w:rsidR="009810DF" w:rsidRPr="003A59B5" w:rsidRDefault="009810DF" w:rsidP="009C6CAD">
            <w:pPr>
              <w:jc w:val="left"/>
              <w:rPr>
                <w:rFonts w:asciiTheme="majorEastAsia" w:eastAsiaTheme="majorEastAsia" w:hAnsiTheme="majorEastAsia"/>
                <w:sz w:val="20"/>
                <w:szCs w:val="20"/>
              </w:rPr>
            </w:pPr>
          </w:p>
        </w:tc>
        <w:tc>
          <w:tcPr>
            <w:tcW w:w="3118" w:type="dxa"/>
          </w:tcPr>
          <w:p w:rsidR="009810DF" w:rsidRPr="003A59B5" w:rsidRDefault="00647B7B" w:rsidP="00647B7B">
            <w:pPr>
              <w:rPr>
                <w:rFonts w:asciiTheme="majorEastAsia" w:eastAsiaTheme="majorEastAsia" w:hAnsiTheme="majorEastAsia" w:cs="ＭＳ ゴシック"/>
                <w:sz w:val="20"/>
                <w:szCs w:val="20"/>
              </w:rPr>
            </w:pPr>
            <w:r w:rsidRPr="003A59B5">
              <w:rPr>
                <w:rFonts w:asciiTheme="majorEastAsia" w:eastAsiaTheme="majorEastAsia" w:hAnsiTheme="majorEastAsia" w:cs="ＭＳ ゴシック" w:hint="eastAsia"/>
                <w:sz w:val="20"/>
                <w:szCs w:val="20"/>
              </w:rPr>
              <w:t>⑥</w:t>
            </w:r>
            <w:r w:rsidR="009810DF" w:rsidRPr="003A59B5">
              <w:rPr>
                <w:rFonts w:asciiTheme="majorEastAsia" w:eastAsiaTheme="majorEastAsia" w:hAnsiTheme="majorEastAsia" w:cs="ＭＳ ゴシック" w:hint="eastAsia"/>
                <w:sz w:val="20"/>
                <w:szCs w:val="20"/>
              </w:rPr>
              <w:t>換算単車輪荷重</w:t>
            </w:r>
          </w:p>
        </w:tc>
        <w:tc>
          <w:tcPr>
            <w:tcW w:w="3544" w:type="dxa"/>
            <w:gridSpan w:val="2"/>
          </w:tcPr>
          <w:p w:rsidR="009810DF" w:rsidRPr="003A59B5" w:rsidRDefault="009810DF" w:rsidP="009C6CAD">
            <w:pPr>
              <w:wordWrap w:val="0"/>
              <w:jc w:val="right"/>
              <w:rPr>
                <w:rFonts w:asciiTheme="majorEastAsia" w:eastAsiaTheme="majorEastAsia" w:hAnsiTheme="majorEastAsia"/>
                <w:sz w:val="20"/>
                <w:szCs w:val="20"/>
              </w:rPr>
            </w:pPr>
            <w:r w:rsidRPr="003A59B5">
              <w:rPr>
                <w:rFonts w:asciiTheme="majorEastAsia" w:eastAsiaTheme="majorEastAsia" w:hAnsiTheme="majorEastAsia"/>
                <w:sz w:val="20"/>
                <w:szCs w:val="20"/>
              </w:rPr>
              <w:t xml:space="preserve">トン　　</w:t>
            </w:r>
          </w:p>
        </w:tc>
      </w:tr>
      <w:tr w:rsidR="003A59B5" w:rsidRPr="003A59B5" w:rsidTr="00647B7B">
        <w:tc>
          <w:tcPr>
            <w:tcW w:w="1559" w:type="dxa"/>
            <w:vMerge/>
            <w:vAlign w:val="center"/>
          </w:tcPr>
          <w:p w:rsidR="009810DF" w:rsidRPr="003A59B5" w:rsidRDefault="009810DF" w:rsidP="009C6CAD">
            <w:pPr>
              <w:jc w:val="left"/>
              <w:rPr>
                <w:rFonts w:asciiTheme="majorEastAsia" w:eastAsiaTheme="majorEastAsia" w:hAnsiTheme="majorEastAsia"/>
                <w:sz w:val="20"/>
                <w:szCs w:val="20"/>
              </w:rPr>
            </w:pPr>
          </w:p>
        </w:tc>
        <w:tc>
          <w:tcPr>
            <w:tcW w:w="3118" w:type="dxa"/>
          </w:tcPr>
          <w:p w:rsidR="009810DF" w:rsidRPr="003A59B5" w:rsidRDefault="00647B7B" w:rsidP="00647B7B">
            <w:pPr>
              <w:rPr>
                <w:rFonts w:asciiTheme="majorEastAsia" w:eastAsiaTheme="majorEastAsia" w:hAnsiTheme="majorEastAsia"/>
                <w:sz w:val="16"/>
                <w:szCs w:val="16"/>
              </w:rPr>
            </w:pPr>
            <w:r w:rsidRPr="003A59B5">
              <w:rPr>
                <w:rFonts w:asciiTheme="majorEastAsia" w:eastAsiaTheme="majorEastAsia" w:hAnsiTheme="majorEastAsia" w:hint="eastAsia"/>
                <w:sz w:val="20"/>
                <w:szCs w:val="20"/>
              </w:rPr>
              <w:t>⑦</w:t>
            </w:r>
            <w:r w:rsidR="009810DF" w:rsidRPr="003A59B5">
              <w:rPr>
                <w:rFonts w:asciiTheme="majorEastAsia" w:eastAsiaTheme="majorEastAsia" w:hAnsiTheme="majorEastAsia"/>
                <w:sz w:val="20"/>
                <w:szCs w:val="20"/>
              </w:rPr>
              <w:t>騒音値</w:t>
            </w:r>
            <w:r w:rsidR="009810DF" w:rsidRPr="003A59B5">
              <w:rPr>
                <w:rFonts w:asciiTheme="majorEastAsia" w:eastAsiaTheme="majorEastAsia" w:hAnsiTheme="majorEastAsia"/>
                <w:sz w:val="16"/>
                <w:szCs w:val="16"/>
              </w:rPr>
              <w:t>（</w:t>
            </w:r>
            <w:r w:rsidRPr="003A59B5">
              <w:rPr>
                <w:rFonts w:asciiTheme="majorEastAsia" w:eastAsiaTheme="majorEastAsia" w:hAnsiTheme="majorEastAsia" w:hint="eastAsia"/>
                <w:sz w:val="16"/>
                <w:szCs w:val="16"/>
              </w:rPr>
              <w:t>ターボ</w:t>
            </w:r>
            <w:r w:rsidR="009810DF" w:rsidRPr="003A59B5">
              <w:rPr>
                <w:rFonts w:asciiTheme="majorEastAsia" w:eastAsiaTheme="majorEastAsia" w:hAnsiTheme="majorEastAsia"/>
                <w:sz w:val="16"/>
                <w:szCs w:val="16"/>
              </w:rPr>
              <w:t>ジェット機の場合）</w:t>
            </w:r>
          </w:p>
        </w:tc>
        <w:tc>
          <w:tcPr>
            <w:tcW w:w="3544" w:type="dxa"/>
            <w:gridSpan w:val="2"/>
          </w:tcPr>
          <w:p w:rsidR="009810DF" w:rsidRPr="003A59B5" w:rsidRDefault="009810DF" w:rsidP="009C6CAD">
            <w:pPr>
              <w:wordWrap w:val="0"/>
              <w:jc w:val="right"/>
              <w:rPr>
                <w:rFonts w:asciiTheme="majorEastAsia" w:eastAsiaTheme="majorEastAsia" w:hAnsiTheme="majorEastAsia"/>
                <w:sz w:val="20"/>
                <w:szCs w:val="20"/>
              </w:rPr>
            </w:pPr>
            <w:r w:rsidRPr="003A59B5">
              <w:rPr>
                <w:rFonts w:asciiTheme="majorEastAsia" w:eastAsiaTheme="majorEastAsia" w:hAnsiTheme="majorEastAsia"/>
                <w:sz w:val="20"/>
                <w:szCs w:val="20"/>
              </w:rPr>
              <w:t xml:space="preserve">EPNデジベル　</w:t>
            </w:r>
          </w:p>
        </w:tc>
      </w:tr>
      <w:tr w:rsidR="003A59B5" w:rsidRPr="003A59B5" w:rsidTr="00647B7B">
        <w:trPr>
          <w:trHeight w:val="826"/>
        </w:trPr>
        <w:tc>
          <w:tcPr>
            <w:tcW w:w="1559" w:type="dxa"/>
            <w:vAlign w:val="center"/>
          </w:tcPr>
          <w:p w:rsidR="009810DF" w:rsidRPr="003A59B5" w:rsidRDefault="009810DF" w:rsidP="009C6CAD">
            <w:pPr>
              <w:jc w:val="left"/>
              <w:rPr>
                <w:rFonts w:asciiTheme="majorEastAsia" w:eastAsiaTheme="majorEastAsia" w:hAnsiTheme="majorEastAsia"/>
                <w:sz w:val="20"/>
                <w:szCs w:val="20"/>
              </w:rPr>
            </w:pPr>
            <w:r w:rsidRPr="003A59B5">
              <w:rPr>
                <w:rFonts w:asciiTheme="majorEastAsia" w:eastAsiaTheme="majorEastAsia" w:hAnsiTheme="majorEastAsia"/>
                <w:sz w:val="20"/>
                <w:szCs w:val="20"/>
              </w:rPr>
              <w:t>2　使用日時</w:t>
            </w:r>
          </w:p>
        </w:tc>
        <w:tc>
          <w:tcPr>
            <w:tcW w:w="6662" w:type="dxa"/>
            <w:gridSpan w:val="3"/>
            <w:vAlign w:val="center"/>
          </w:tcPr>
          <w:p w:rsidR="009810DF" w:rsidRPr="003A59B5" w:rsidRDefault="009810DF" w:rsidP="00292C26">
            <w:pPr>
              <w:ind w:right="800" w:firstLineChars="300" w:firstLine="540"/>
              <w:jc w:val="left"/>
              <w:rPr>
                <w:rFonts w:asciiTheme="majorEastAsia" w:eastAsiaTheme="majorEastAsia" w:hAnsiTheme="majorEastAsia"/>
                <w:sz w:val="18"/>
                <w:szCs w:val="18"/>
              </w:rPr>
            </w:pPr>
            <w:r w:rsidRPr="003A59B5">
              <w:rPr>
                <w:rFonts w:asciiTheme="majorEastAsia" w:eastAsiaTheme="majorEastAsia" w:hAnsiTheme="majorEastAsia"/>
                <w:sz w:val="18"/>
                <w:szCs w:val="18"/>
              </w:rPr>
              <w:t xml:space="preserve">年　 </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 xml:space="preserve">月 </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日</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 xml:space="preserve"> 時</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 xml:space="preserve"> 分</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から</w:t>
            </w:r>
          </w:p>
          <w:p w:rsidR="009810DF" w:rsidRPr="003A59B5" w:rsidRDefault="009810DF" w:rsidP="00292C26">
            <w:pPr>
              <w:ind w:right="800" w:firstLineChars="300" w:firstLine="540"/>
              <w:jc w:val="left"/>
              <w:rPr>
                <w:rFonts w:asciiTheme="majorEastAsia" w:eastAsiaTheme="majorEastAsia" w:hAnsiTheme="majorEastAsia"/>
                <w:sz w:val="20"/>
                <w:szCs w:val="20"/>
              </w:rPr>
            </w:pPr>
            <w:r w:rsidRPr="003A59B5">
              <w:rPr>
                <w:rFonts w:asciiTheme="majorEastAsia" w:eastAsiaTheme="majorEastAsia" w:hAnsiTheme="majorEastAsia"/>
                <w:sz w:val="18"/>
                <w:szCs w:val="18"/>
              </w:rPr>
              <w:t xml:space="preserve">年 　</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 xml:space="preserve">月 　</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 xml:space="preserve">日 　</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 xml:space="preserve">時 　</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分　まで（停留時間</w:t>
            </w:r>
            <w:r w:rsidR="00292C26" w:rsidRPr="003A59B5">
              <w:rPr>
                <w:rFonts w:asciiTheme="majorEastAsia" w:eastAsiaTheme="majorEastAsia" w:hAnsiTheme="majorEastAsia" w:hint="eastAsia"/>
                <w:sz w:val="18"/>
                <w:szCs w:val="18"/>
              </w:rPr>
              <w:t xml:space="preserve">　　</w:t>
            </w:r>
            <w:r w:rsidRPr="003A59B5">
              <w:rPr>
                <w:rFonts w:asciiTheme="majorEastAsia" w:eastAsiaTheme="majorEastAsia" w:hAnsiTheme="majorEastAsia"/>
                <w:sz w:val="18"/>
                <w:szCs w:val="18"/>
              </w:rPr>
              <w:t>時間）</w:t>
            </w:r>
          </w:p>
        </w:tc>
      </w:tr>
      <w:tr w:rsidR="003A59B5" w:rsidRPr="003A59B5" w:rsidTr="00647B7B">
        <w:tc>
          <w:tcPr>
            <w:tcW w:w="1559" w:type="dxa"/>
          </w:tcPr>
          <w:p w:rsidR="009810DF" w:rsidRPr="003A59B5" w:rsidRDefault="009810DF" w:rsidP="009C6CAD">
            <w:pPr>
              <w:ind w:left="142" w:hangingChars="71" w:hanging="142"/>
              <w:rPr>
                <w:rFonts w:asciiTheme="majorEastAsia" w:eastAsiaTheme="majorEastAsia" w:hAnsiTheme="majorEastAsia"/>
                <w:sz w:val="20"/>
                <w:szCs w:val="20"/>
              </w:rPr>
            </w:pPr>
            <w:r w:rsidRPr="003A59B5">
              <w:rPr>
                <w:rFonts w:asciiTheme="majorEastAsia" w:eastAsiaTheme="majorEastAsia" w:hAnsiTheme="majorEastAsia"/>
                <w:sz w:val="20"/>
                <w:szCs w:val="20"/>
              </w:rPr>
              <w:t xml:space="preserve">3　</w:t>
            </w:r>
            <w:r w:rsidRPr="003A59B5">
              <w:rPr>
                <w:rFonts w:asciiTheme="majorEastAsia" w:eastAsiaTheme="majorEastAsia" w:hAnsiTheme="majorEastAsia"/>
                <w:sz w:val="18"/>
                <w:szCs w:val="18"/>
              </w:rPr>
              <w:t>使用施設</w:t>
            </w:r>
          </w:p>
        </w:tc>
        <w:tc>
          <w:tcPr>
            <w:tcW w:w="6662" w:type="dxa"/>
            <w:gridSpan w:val="3"/>
            <w:vAlign w:val="center"/>
          </w:tcPr>
          <w:p w:rsidR="009810DF" w:rsidRPr="003A59B5" w:rsidRDefault="009810DF" w:rsidP="00647B7B">
            <w:pPr>
              <w:rPr>
                <w:rFonts w:asciiTheme="majorEastAsia" w:eastAsiaTheme="majorEastAsia" w:hAnsiTheme="majorEastAsia"/>
                <w:sz w:val="20"/>
                <w:szCs w:val="20"/>
              </w:rPr>
            </w:pPr>
            <w:r w:rsidRPr="003A59B5">
              <w:rPr>
                <w:rFonts w:asciiTheme="majorEastAsia" w:eastAsiaTheme="majorEastAsia" w:hAnsiTheme="majorEastAsia"/>
                <w:sz w:val="20"/>
                <w:szCs w:val="20"/>
              </w:rPr>
              <w:t>滑走路</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誘導路</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エプロン（南・北）</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w:t>
            </w:r>
            <w:r w:rsidR="00647B7B"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指定停留区</w:t>
            </w:r>
            <w:r w:rsidR="00647B7B" w:rsidRPr="003A59B5">
              <w:rPr>
                <w:rFonts w:asciiTheme="majorEastAsia" w:eastAsiaTheme="majorEastAsia" w:hAnsiTheme="majorEastAsia" w:hint="eastAsia"/>
                <w:sz w:val="20"/>
                <w:szCs w:val="20"/>
              </w:rPr>
              <w:t xml:space="preserve"> ・ 着陸帯 </w:t>
            </w:r>
          </w:p>
        </w:tc>
      </w:tr>
      <w:tr w:rsidR="003A59B5" w:rsidRPr="003A59B5" w:rsidTr="00647B7B">
        <w:tc>
          <w:tcPr>
            <w:tcW w:w="1559" w:type="dxa"/>
          </w:tcPr>
          <w:p w:rsidR="009810DF" w:rsidRPr="003A59B5" w:rsidRDefault="009810DF" w:rsidP="009C6CAD">
            <w:pPr>
              <w:rPr>
                <w:rFonts w:asciiTheme="majorEastAsia" w:eastAsiaTheme="majorEastAsia" w:hAnsiTheme="majorEastAsia"/>
                <w:sz w:val="20"/>
                <w:szCs w:val="20"/>
              </w:rPr>
            </w:pPr>
            <w:r w:rsidRPr="003A59B5">
              <w:rPr>
                <w:rFonts w:asciiTheme="majorEastAsia" w:eastAsiaTheme="majorEastAsia" w:hAnsiTheme="majorEastAsia"/>
                <w:sz w:val="20"/>
                <w:szCs w:val="20"/>
              </w:rPr>
              <w:t>4　使用目的</w:t>
            </w:r>
          </w:p>
        </w:tc>
        <w:tc>
          <w:tcPr>
            <w:tcW w:w="6662" w:type="dxa"/>
            <w:gridSpan w:val="3"/>
            <w:vAlign w:val="center"/>
          </w:tcPr>
          <w:p w:rsidR="00AB1C21" w:rsidRPr="003A59B5" w:rsidRDefault="009810DF" w:rsidP="00AB1C21">
            <w:pPr>
              <w:rPr>
                <w:rFonts w:asciiTheme="majorEastAsia" w:eastAsiaTheme="majorEastAsia" w:hAnsiTheme="majorEastAsia"/>
                <w:sz w:val="20"/>
                <w:szCs w:val="20"/>
              </w:rPr>
            </w:pPr>
            <w:r w:rsidRPr="003A59B5">
              <w:rPr>
                <w:rFonts w:asciiTheme="majorEastAsia" w:eastAsiaTheme="majorEastAsia" w:hAnsiTheme="majorEastAsia"/>
                <w:sz w:val="20"/>
                <w:szCs w:val="20"/>
              </w:rPr>
              <w:t>航空運送事業用</w:t>
            </w:r>
            <w:r w:rsidR="00AB1C21"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w:t>
            </w:r>
            <w:r w:rsidR="00AB1C21"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航空機使用事業用</w:t>
            </w:r>
            <w:r w:rsidR="00AB1C21"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w:t>
            </w:r>
            <w:r w:rsidR="00AB1C21" w:rsidRPr="003A59B5">
              <w:rPr>
                <w:rFonts w:asciiTheme="majorEastAsia" w:eastAsiaTheme="majorEastAsia" w:hAnsiTheme="majorEastAsia" w:hint="eastAsia"/>
                <w:sz w:val="20"/>
                <w:szCs w:val="20"/>
              </w:rPr>
              <w:t xml:space="preserve"> </w:t>
            </w:r>
            <w:r w:rsidRPr="003A59B5">
              <w:rPr>
                <w:rFonts w:asciiTheme="majorEastAsia" w:eastAsiaTheme="majorEastAsia" w:hAnsiTheme="majorEastAsia"/>
                <w:sz w:val="20"/>
                <w:szCs w:val="20"/>
              </w:rPr>
              <w:t>自家用</w:t>
            </w:r>
            <w:r w:rsidR="00AB1C21" w:rsidRPr="003A59B5">
              <w:rPr>
                <w:rFonts w:asciiTheme="majorEastAsia" w:eastAsiaTheme="majorEastAsia" w:hAnsiTheme="majorEastAsia" w:hint="eastAsia"/>
                <w:sz w:val="20"/>
                <w:szCs w:val="20"/>
              </w:rPr>
              <w:t xml:space="preserve"> ・ </w:t>
            </w:r>
            <w:r w:rsidRPr="003A59B5">
              <w:rPr>
                <w:rFonts w:asciiTheme="majorEastAsia" w:eastAsiaTheme="majorEastAsia" w:hAnsiTheme="majorEastAsia"/>
                <w:sz w:val="20"/>
                <w:szCs w:val="20"/>
              </w:rPr>
              <w:t>公用</w:t>
            </w:r>
            <w:r w:rsidR="00292C26" w:rsidRPr="003A59B5">
              <w:rPr>
                <w:rFonts w:asciiTheme="majorEastAsia" w:eastAsiaTheme="majorEastAsia" w:hAnsiTheme="majorEastAsia" w:hint="eastAsia"/>
                <w:sz w:val="20"/>
                <w:szCs w:val="20"/>
              </w:rPr>
              <w:t xml:space="preserve">  ・</w:t>
            </w:r>
          </w:p>
          <w:p w:rsidR="009810DF" w:rsidRPr="003A59B5" w:rsidRDefault="00AB1C21" w:rsidP="00AB1C21">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試験訓練（</w:t>
            </w:r>
            <w:r w:rsidRPr="003A59B5">
              <w:rPr>
                <w:rFonts w:asciiTheme="majorEastAsia" w:eastAsiaTheme="majorEastAsia" w:hAnsiTheme="majorEastAsia" w:hint="eastAsia"/>
                <w:sz w:val="16"/>
                <w:szCs w:val="16"/>
              </w:rPr>
              <w:t>タッチアンドゴー ・ ローアプローチ ・ ホバリング</w:t>
            </w:r>
            <w:r w:rsidRPr="003A59B5">
              <w:rPr>
                <w:rFonts w:asciiTheme="majorEastAsia" w:eastAsiaTheme="majorEastAsia" w:hAnsiTheme="majorEastAsia" w:hint="eastAsia"/>
                <w:sz w:val="20"/>
                <w:szCs w:val="20"/>
              </w:rPr>
              <w:t>）</w:t>
            </w:r>
            <w:r w:rsidR="00AF29A4" w:rsidRPr="003A59B5">
              <w:rPr>
                <w:rFonts w:asciiTheme="majorEastAsia" w:eastAsiaTheme="majorEastAsia" w:hAnsiTheme="majorEastAsia" w:hint="eastAsia"/>
                <w:sz w:val="20"/>
                <w:szCs w:val="20"/>
              </w:rPr>
              <w:t xml:space="preserve">　</w:t>
            </w:r>
            <w:r w:rsidR="00292C26" w:rsidRPr="003A59B5">
              <w:rPr>
                <w:rFonts w:asciiTheme="majorEastAsia" w:eastAsiaTheme="majorEastAsia" w:hAnsiTheme="majorEastAsia" w:hint="eastAsia"/>
                <w:sz w:val="20"/>
                <w:szCs w:val="20"/>
              </w:rPr>
              <w:t>・ その他</w:t>
            </w:r>
          </w:p>
        </w:tc>
      </w:tr>
      <w:tr w:rsidR="003A59B5" w:rsidRPr="003A59B5" w:rsidTr="00647B7B">
        <w:tc>
          <w:tcPr>
            <w:tcW w:w="6824" w:type="dxa"/>
            <w:gridSpan w:val="3"/>
          </w:tcPr>
          <w:p w:rsidR="009810DF" w:rsidRPr="003A59B5" w:rsidRDefault="009810DF" w:rsidP="009C6CAD">
            <w:pP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５　使用条件</w:t>
            </w:r>
          </w:p>
        </w:tc>
        <w:tc>
          <w:tcPr>
            <w:tcW w:w="1397" w:type="dxa"/>
          </w:tcPr>
          <w:p w:rsidR="009810DF" w:rsidRPr="003A59B5" w:rsidRDefault="009810DF" w:rsidP="009C6CAD">
            <w:pPr>
              <w:jc w:val="center"/>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確認欄</w:t>
            </w:r>
          </w:p>
        </w:tc>
      </w:tr>
      <w:tr w:rsidR="003A59B5" w:rsidRPr="003A59B5" w:rsidTr="00647B7B">
        <w:tc>
          <w:tcPr>
            <w:tcW w:w="6824" w:type="dxa"/>
            <w:gridSpan w:val="3"/>
          </w:tcPr>
          <w:p w:rsidR="009810DF" w:rsidRPr="003A59B5" w:rsidRDefault="009810DF" w:rsidP="009C6CAD">
            <w:pPr>
              <w:ind w:firstLineChars="100" w:firstLine="180"/>
              <w:rPr>
                <w:rFonts w:asciiTheme="majorEastAsia" w:eastAsiaTheme="majorEastAsia" w:hAnsiTheme="majorEastAsia"/>
                <w:sz w:val="18"/>
                <w:szCs w:val="18"/>
              </w:rPr>
            </w:pPr>
            <w:r w:rsidRPr="003A59B5">
              <w:rPr>
                <w:rFonts w:asciiTheme="majorEastAsia" w:eastAsiaTheme="majorEastAsia" w:hAnsiTheme="majorEastAsia" w:hint="eastAsia"/>
                <w:sz w:val="18"/>
                <w:szCs w:val="18"/>
              </w:rPr>
              <w:t>①　法令の違反その他空港管理上支障がないよう使用すること。</w:t>
            </w:r>
          </w:p>
        </w:tc>
        <w:tc>
          <w:tcPr>
            <w:tcW w:w="1397" w:type="dxa"/>
            <w:vAlign w:val="center"/>
          </w:tcPr>
          <w:p w:rsidR="009810DF" w:rsidRPr="003A59B5" w:rsidRDefault="009810DF" w:rsidP="00647B7B">
            <w:pPr>
              <w:ind w:firstLineChars="50" w:firstLine="100"/>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□確認</w:t>
            </w:r>
          </w:p>
        </w:tc>
      </w:tr>
      <w:tr w:rsidR="003A59B5" w:rsidRPr="003A59B5" w:rsidTr="00647B7B">
        <w:tc>
          <w:tcPr>
            <w:tcW w:w="6824" w:type="dxa"/>
            <w:gridSpan w:val="3"/>
          </w:tcPr>
          <w:p w:rsidR="009810DF" w:rsidRPr="003A59B5" w:rsidRDefault="009810DF" w:rsidP="009C6CAD">
            <w:pPr>
              <w:ind w:leftChars="100" w:left="390" w:hangingChars="100" w:hanging="180"/>
              <w:rPr>
                <w:rFonts w:asciiTheme="majorEastAsia" w:eastAsiaTheme="majorEastAsia" w:hAnsiTheme="majorEastAsia"/>
                <w:sz w:val="18"/>
                <w:szCs w:val="18"/>
              </w:rPr>
            </w:pPr>
            <w:r w:rsidRPr="003A59B5">
              <w:rPr>
                <w:rFonts w:asciiTheme="majorEastAsia" w:eastAsiaTheme="majorEastAsia" w:hAnsiTheme="majorEastAsia" w:hint="eastAsia"/>
                <w:sz w:val="18"/>
                <w:szCs w:val="18"/>
              </w:rPr>
              <w:t xml:space="preserve">②　</w:t>
            </w:r>
            <w:r w:rsidRPr="003A59B5">
              <w:rPr>
                <w:rFonts w:asciiTheme="majorEastAsia" w:eastAsiaTheme="majorEastAsia" w:hAnsiTheme="majorEastAsia" w:hint="eastAsia"/>
                <w:sz w:val="16"/>
                <w:szCs w:val="16"/>
              </w:rPr>
              <w:t>届出者が空港を使用した行為により禁固以上の刑に処せられ、その執行を終わり、又は執行を受けることがなくなった日から2年を経過しない者でないこと。</w:t>
            </w:r>
          </w:p>
        </w:tc>
        <w:tc>
          <w:tcPr>
            <w:tcW w:w="1397" w:type="dxa"/>
            <w:vAlign w:val="center"/>
          </w:tcPr>
          <w:p w:rsidR="009810DF" w:rsidRPr="003A59B5" w:rsidRDefault="009810DF" w:rsidP="00647B7B">
            <w:pPr>
              <w:ind w:firstLineChars="50" w:firstLine="100"/>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□確認</w:t>
            </w:r>
          </w:p>
        </w:tc>
      </w:tr>
      <w:tr w:rsidR="003A59B5" w:rsidRPr="003A59B5" w:rsidTr="00647B7B">
        <w:tc>
          <w:tcPr>
            <w:tcW w:w="8221" w:type="dxa"/>
            <w:gridSpan w:val="4"/>
          </w:tcPr>
          <w:p w:rsidR="009810DF" w:rsidRPr="003A59B5" w:rsidRDefault="009810DF" w:rsidP="009C6CAD">
            <w:pPr>
              <w:rPr>
                <w:rFonts w:asciiTheme="majorEastAsia" w:eastAsiaTheme="majorEastAsia" w:hAnsiTheme="majorEastAsia"/>
                <w:sz w:val="20"/>
                <w:szCs w:val="20"/>
              </w:rPr>
            </w:pPr>
            <w:r w:rsidRPr="003A59B5">
              <w:rPr>
                <w:rFonts w:asciiTheme="majorEastAsia" w:eastAsiaTheme="majorEastAsia" w:hAnsiTheme="majorEastAsia"/>
                <w:sz w:val="20"/>
                <w:szCs w:val="20"/>
              </w:rPr>
              <w:t>（以下、</w:t>
            </w:r>
            <w:r w:rsidRPr="003A59B5">
              <w:rPr>
                <w:rFonts w:asciiTheme="majorEastAsia" w:eastAsiaTheme="majorEastAsia" w:hAnsiTheme="majorEastAsia" w:hint="eastAsia"/>
                <w:sz w:val="20"/>
                <w:szCs w:val="20"/>
              </w:rPr>
              <w:t>自家用航空機の使用者が対象）</w:t>
            </w:r>
          </w:p>
        </w:tc>
      </w:tr>
      <w:tr w:rsidR="003A59B5" w:rsidRPr="003A59B5" w:rsidTr="00647B7B">
        <w:tc>
          <w:tcPr>
            <w:tcW w:w="6824" w:type="dxa"/>
            <w:gridSpan w:val="3"/>
          </w:tcPr>
          <w:p w:rsidR="009810DF" w:rsidRPr="003A59B5" w:rsidRDefault="009810DF" w:rsidP="009C6CAD">
            <w:pPr>
              <w:ind w:firstLineChars="100" w:firstLine="180"/>
              <w:rPr>
                <w:rFonts w:asciiTheme="majorEastAsia" w:eastAsiaTheme="majorEastAsia" w:hAnsiTheme="majorEastAsia"/>
                <w:sz w:val="18"/>
                <w:szCs w:val="18"/>
              </w:rPr>
            </w:pPr>
            <w:r w:rsidRPr="003A59B5">
              <w:rPr>
                <w:rFonts w:asciiTheme="majorEastAsia" w:eastAsiaTheme="majorEastAsia" w:hAnsiTheme="majorEastAsia" w:hint="eastAsia"/>
                <w:sz w:val="18"/>
                <w:szCs w:val="18"/>
              </w:rPr>
              <w:t>③　航空保険（第三者賠償責任保険）に加入していること。</w:t>
            </w:r>
          </w:p>
          <w:p w:rsidR="009810DF" w:rsidRPr="003A59B5" w:rsidRDefault="009810DF" w:rsidP="009C6CAD">
            <w:pPr>
              <w:ind w:firstLineChars="200" w:firstLine="360"/>
              <w:rPr>
                <w:rFonts w:asciiTheme="majorEastAsia" w:eastAsiaTheme="majorEastAsia" w:hAnsiTheme="majorEastAsia"/>
                <w:sz w:val="18"/>
                <w:szCs w:val="18"/>
              </w:rPr>
            </w:pPr>
            <w:r w:rsidRPr="003A59B5">
              <w:rPr>
                <w:rFonts w:asciiTheme="majorEastAsia" w:eastAsiaTheme="majorEastAsia" w:hAnsiTheme="majorEastAsia" w:hint="eastAsia"/>
                <w:sz w:val="18"/>
                <w:szCs w:val="18"/>
              </w:rPr>
              <w:t>（ただし、官公庁等による使用及び緊急時の場合を除く。）</w:t>
            </w:r>
          </w:p>
          <w:p w:rsidR="009810DF" w:rsidRPr="003A59B5" w:rsidRDefault="009810DF" w:rsidP="009C6CAD">
            <w:pPr>
              <w:rPr>
                <w:rFonts w:asciiTheme="majorEastAsia" w:eastAsiaTheme="majorEastAsia" w:hAnsiTheme="majorEastAsia"/>
                <w:sz w:val="18"/>
                <w:szCs w:val="18"/>
              </w:rPr>
            </w:pPr>
          </w:p>
        </w:tc>
        <w:tc>
          <w:tcPr>
            <w:tcW w:w="1397" w:type="dxa"/>
            <w:vAlign w:val="center"/>
          </w:tcPr>
          <w:p w:rsidR="009810DF" w:rsidRPr="003A59B5" w:rsidRDefault="009810DF" w:rsidP="00647B7B">
            <w:pPr>
              <w:ind w:firstLineChars="50" w:firstLine="100"/>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□提出</w:t>
            </w:r>
          </w:p>
          <w:p w:rsidR="009810DF" w:rsidRPr="003A59B5" w:rsidRDefault="009810DF" w:rsidP="009810DF">
            <w:pPr>
              <w:rPr>
                <w:rFonts w:asciiTheme="majorEastAsia" w:eastAsiaTheme="majorEastAsia" w:hAnsiTheme="majorEastAsia"/>
                <w:sz w:val="16"/>
                <w:szCs w:val="16"/>
              </w:rPr>
            </w:pPr>
            <w:r w:rsidRPr="003A59B5">
              <w:rPr>
                <w:rFonts w:asciiTheme="majorEastAsia" w:eastAsiaTheme="majorEastAsia" w:hAnsiTheme="majorEastAsia" w:hint="eastAsia"/>
                <w:sz w:val="16"/>
                <w:szCs w:val="16"/>
              </w:rPr>
              <w:t>（初回・更新）</w:t>
            </w:r>
          </w:p>
          <w:p w:rsidR="009810DF" w:rsidRPr="003A59B5" w:rsidRDefault="009810DF" w:rsidP="00647B7B">
            <w:pPr>
              <w:ind w:firstLineChars="50" w:firstLine="100"/>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□提出済</w:t>
            </w:r>
          </w:p>
        </w:tc>
      </w:tr>
      <w:tr w:rsidR="003A59B5" w:rsidRPr="003A59B5" w:rsidTr="00647B7B">
        <w:tc>
          <w:tcPr>
            <w:tcW w:w="6824" w:type="dxa"/>
            <w:gridSpan w:val="3"/>
          </w:tcPr>
          <w:p w:rsidR="009810DF" w:rsidRPr="003A59B5" w:rsidRDefault="009810DF" w:rsidP="009C6CAD">
            <w:pPr>
              <w:ind w:leftChars="100" w:left="390" w:hangingChars="100" w:hanging="180"/>
              <w:rPr>
                <w:rFonts w:asciiTheme="majorEastAsia" w:eastAsiaTheme="majorEastAsia" w:hAnsiTheme="majorEastAsia"/>
                <w:sz w:val="18"/>
                <w:szCs w:val="18"/>
              </w:rPr>
            </w:pPr>
            <w:r w:rsidRPr="003A59B5">
              <w:rPr>
                <w:rFonts w:asciiTheme="majorEastAsia" w:eastAsiaTheme="majorEastAsia" w:hAnsiTheme="majorEastAsia" w:hint="eastAsia"/>
                <w:sz w:val="18"/>
                <w:szCs w:val="18"/>
              </w:rPr>
              <w:t>④「落下物防止対策を講じることを約する誓約書」に署名していること。</w:t>
            </w:r>
          </w:p>
        </w:tc>
        <w:tc>
          <w:tcPr>
            <w:tcW w:w="1397" w:type="dxa"/>
            <w:vAlign w:val="center"/>
          </w:tcPr>
          <w:p w:rsidR="009810DF" w:rsidRPr="003A59B5" w:rsidRDefault="009810DF" w:rsidP="00647B7B">
            <w:pPr>
              <w:ind w:firstLineChars="50" w:firstLine="100"/>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□確認</w:t>
            </w:r>
          </w:p>
        </w:tc>
      </w:tr>
      <w:tr w:rsidR="003A59B5" w:rsidRPr="003A59B5" w:rsidTr="00647B7B">
        <w:tc>
          <w:tcPr>
            <w:tcW w:w="6824" w:type="dxa"/>
            <w:gridSpan w:val="3"/>
          </w:tcPr>
          <w:p w:rsidR="009810DF" w:rsidRPr="003A59B5" w:rsidRDefault="009810DF" w:rsidP="009C6CAD">
            <w:pPr>
              <w:ind w:leftChars="100" w:left="390" w:hangingChars="100" w:hanging="180"/>
              <w:rPr>
                <w:rFonts w:asciiTheme="majorEastAsia" w:eastAsiaTheme="majorEastAsia" w:hAnsiTheme="majorEastAsia"/>
                <w:sz w:val="18"/>
                <w:szCs w:val="18"/>
              </w:rPr>
            </w:pPr>
            <w:r w:rsidRPr="003A59B5">
              <w:rPr>
                <w:rFonts w:asciiTheme="majorEastAsia" w:eastAsiaTheme="majorEastAsia" w:hAnsiTheme="majorEastAsia" w:hint="eastAsia"/>
                <w:sz w:val="18"/>
                <w:szCs w:val="18"/>
              </w:rPr>
              <w:t>⑤　航空機の使用者が「航空機落下物による被害の救済に関する協定書」に係る取り決めに同意していること。</w:t>
            </w:r>
          </w:p>
        </w:tc>
        <w:tc>
          <w:tcPr>
            <w:tcW w:w="1397" w:type="dxa"/>
            <w:vAlign w:val="center"/>
          </w:tcPr>
          <w:p w:rsidR="009810DF" w:rsidRPr="003A59B5" w:rsidRDefault="009810DF" w:rsidP="00647B7B">
            <w:pPr>
              <w:ind w:firstLineChars="50" w:firstLine="100"/>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□確認</w:t>
            </w:r>
          </w:p>
        </w:tc>
      </w:tr>
    </w:tbl>
    <w:p w:rsidR="009810DF" w:rsidRPr="003A59B5" w:rsidRDefault="009810DF" w:rsidP="00C54C69">
      <w:pPr>
        <w:ind w:firstLineChars="71" w:firstLine="142"/>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＊添付書類　航空保険証券の写し（提供済みの場合を除く。）</w:t>
      </w:r>
    </w:p>
    <w:p w:rsidR="00F42E78" w:rsidRDefault="009810DF" w:rsidP="00C54C69">
      <w:pPr>
        <w:ind w:firstLineChars="71" w:firstLine="142"/>
        <w:rPr>
          <w:rFonts w:asciiTheme="majorEastAsia" w:eastAsiaTheme="majorEastAsia" w:hAnsiTheme="majorEastAsia"/>
          <w:sz w:val="20"/>
          <w:szCs w:val="20"/>
        </w:rPr>
      </w:pPr>
      <w:r w:rsidRPr="003A59B5">
        <w:rPr>
          <w:rFonts w:asciiTheme="majorEastAsia" w:eastAsiaTheme="majorEastAsia" w:hAnsiTheme="majorEastAsia" w:hint="eastAsia"/>
          <w:sz w:val="20"/>
          <w:szCs w:val="20"/>
        </w:rPr>
        <w:t>④は、5.7tを超える飛行機（回転翼航空機は含まない）の運航者が対象。</w:t>
      </w:r>
    </w:p>
    <w:p w:rsidR="00F42E78" w:rsidRDefault="00F42E78" w:rsidP="00C54C69">
      <w:pPr>
        <w:ind w:firstLineChars="71" w:firstLine="142"/>
        <w:rPr>
          <w:rFonts w:asciiTheme="majorEastAsia" w:eastAsiaTheme="majorEastAsia" w:hAnsiTheme="majorEastAsia"/>
          <w:sz w:val="20"/>
          <w:szCs w:val="20"/>
        </w:rPr>
      </w:pPr>
      <w:r>
        <w:rPr>
          <w:rFonts w:asciiTheme="majorEastAsia" w:eastAsiaTheme="majorEastAsia" w:hAnsiTheme="majorEastAsia" w:hint="eastAsia"/>
          <w:sz w:val="20"/>
          <w:szCs w:val="20"/>
        </w:rPr>
        <w:t>駐機期間が</w:t>
      </w:r>
      <w:r w:rsidR="00344ACB">
        <w:rPr>
          <w:rFonts w:asciiTheme="majorEastAsia" w:eastAsiaTheme="majorEastAsia" w:hAnsiTheme="majorEastAsia" w:hint="eastAsia"/>
          <w:sz w:val="20"/>
          <w:szCs w:val="20"/>
        </w:rPr>
        <w:t>120時間</w:t>
      </w:r>
      <w:r>
        <w:rPr>
          <w:rFonts w:asciiTheme="majorEastAsia" w:eastAsiaTheme="majorEastAsia" w:hAnsiTheme="majorEastAsia" w:hint="eastAsia"/>
          <w:sz w:val="20"/>
          <w:szCs w:val="20"/>
        </w:rPr>
        <w:t>を超える場合は、裏面の使用条件をご確認</w:t>
      </w:r>
      <w:r w:rsidR="00C54C69">
        <w:rPr>
          <w:rFonts w:asciiTheme="majorEastAsia" w:eastAsiaTheme="majorEastAsia" w:hAnsiTheme="majorEastAsia" w:hint="eastAsia"/>
          <w:sz w:val="20"/>
          <w:szCs w:val="20"/>
        </w:rPr>
        <w:t>・ご承諾</w:t>
      </w:r>
      <w:r>
        <w:rPr>
          <w:rFonts w:asciiTheme="majorEastAsia" w:eastAsiaTheme="majorEastAsia" w:hAnsiTheme="majorEastAsia" w:hint="eastAsia"/>
          <w:sz w:val="20"/>
          <w:szCs w:val="20"/>
        </w:rPr>
        <w:t>のうえ、署名をお願いします。</w:t>
      </w:r>
    </w:p>
    <w:p w:rsidR="00CA131E" w:rsidRPr="001310B9" w:rsidRDefault="00CA131E" w:rsidP="001310B9">
      <w:pPr>
        <w:widowControl/>
        <w:jc w:val="left"/>
        <w:rPr>
          <w:rFonts w:asciiTheme="majorEastAsia" w:eastAsiaTheme="majorEastAsia" w:hAnsiTheme="majorEastAsia"/>
          <w:sz w:val="20"/>
          <w:szCs w:val="20"/>
        </w:rPr>
      </w:pPr>
    </w:p>
    <w:p w:rsidR="00C54C69" w:rsidRDefault="00C54C69" w:rsidP="00C54C69">
      <w:pPr>
        <w:ind w:firstLineChars="100" w:firstLine="200"/>
        <w:rPr>
          <w:rFonts w:asciiTheme="majorEastAsia" w:eastAsiaTheme="majorEastAsia" w:hAnsiTheme="majorEastAsia"/>
          <w:sz w:val="20"/>
          <w:szCs w:val="20"/>
        </w:rPr>
      </w:pPr>
    </w:p>
    <w:p w:rsidR="00C54C69" w:rsidRPr="00AC355E" w:rsidRDefault="001310B9" w:rsidP="00C54C69">
      <w:pPr>
        <w:rPr>
          <w:rFonts w:asciiTheme="majorEastAsia" w:eastAsiaTheme="majorEastAsia" w:hAnsiTheme="majorEastAsia"/>
          <w:shd w:val="pct15" w:color="auto" w:fill="FFFFFF"/>
        </w:rPr>
      </w:pPr>
      <w:r w:rsidRPr="00AC355E">
        <w:rPr>
          <w:rFonts w:asciiTheme="majorEastAsia" w:eastAsiaTheme="majorEastAsia" w:hAnsiTheme="majorEastAsia" w:hint="eastAsia"/>
          <w:shd w:val="pct15" w:color="auto" w:fill="FFFFFF"/>
        </w:rPr>
        <w:t>1</w:t>
      </w:r>
      <w:r w:rsidR="00C54C69" w:rsidRPr="00AC355E">
        <w:rPr>
          <w:rFonts w:asciiTheme="majorEastAsia" w:eastAsiaTheme="majorEastAsia" w:hAnsiTheme="majorEastAsia" w:hint="eastAsia"/>
          <w:shd w:val="pct15" w:color="auto" w:fill="FFFFFF"/>
        </w:rPr>
        <w:t>．駐機可能期間</w:t>
      </w:r>
    </w:p>
    <w:p w:rsidR="00C54C69" w:rsidRDefault="00C54C69" w:rsidP="00C54C69">
      <w:pPr>
        <w:rPr>
          <w:rFonts w:asciiTheme="majorEastAsia" w:eastAsiaTheme="majorEastAsia" w:hAnsiTheme="majorEastAsia"/>
        </w:rPr>
      </w:pPr>
      <w:r w:rsidRPr="00AC355E">
        <w:rPr>
          <w:rFonts w:asciiTheme="majorEastAsia" w:eastAsiaTheme="majorEastAsia" w:hAnsiTheme="majorEastAsia" w:hint="eastAsia"/>
        </w:rPr>
        <w:t xml:space="preserve">　当空港での連続駐機期間は最大７日間（６泊７日）とします。ただし、気象条件、地震等災害、機体の不具合により、当空港から他空港への離陸が困難である場合はこの限りではありません。その場合、離陸できない理由及び離陸予定日時を明記した上で気象条件等による駐機期間延長届出書を提出いただき空港運営会社と協議くださいますようお願いいたします。</w:t>
      </w:r>
    </w:p>
    <w:p w:rsidR="000841DA" w:rsidRDefault="000841DA" w:rsidP="00C54C69">
      <w:pPr>
        <w:rPr>
          <w:rFonts w:asciiTheme="majorEastAsia" w:eastAsiaTheme="majorEastAsia" w:hAnsiTheme="majorEastAsia"/>
        </w:rPr>
      </w:pPr>
    </w:p>
    <w:p w:rsidR="000841DA" w:rsidRDefault="000841DA" w:rsidP="00C54C69">
      <w:pPr>
        <w:rPr>
          <w:rFonts w:asciiTheme="majorEastAsia" w:eastAsiaTheme="majorEastAsia" w:hAnsiTheme="majorEastAsia"/>
        </w:rPr>
      </w:pPr>
      <w:r w:rsidRPr="00B74A54">
        <w:rPr>
          <w:rFonts w:asciiTheme="majorEastAsia" w:eastAsiaTheme="majorEastAsia" w:hAnsiTheme="majorEastAsia" w:hint="eastAsia"/>
          <w:shd w:val="pct15" w:color="auto" w:fill="FFFFFF"/>
        </w:rPr>
        <w:t>2.</w:t>
      </w:r>
      <w:r w:rsidR="004054DF">
        <w:rPr>
          <w:rFonts w:asciiTheme="majorEastAsia" w:eastAsiaTheme="majorEastAsia" w:hAnsiTheme="majorEastAsia" w:hint="eastAsia"/>
          <w:shd w:val="pct15" w:color="auto" w:fill="FFFFFF"/>
        </w:rPr>
        <w:t>駐機中に</w:t>
      </w:r>
      <w:r w:rsidRPr="00B74A54">
        <w:rPr>
          <w:rFonts w:asciiTheme="majorEastAsia" w:eastAsiaTheme="majorEastAsia" w:hAnsiTheme="majorEastAsia" w:hint="eastAsia"/>
          <w:shd w:val="pct15" w:color="auto" w:fill="FFFFFF"/>
        </w:rPr>
        <w:t>強風</w:t>
      </w:r>
      <w:r w:rsidR="00350837">
        <w:rPr>
          <w:rFonts w:asciiTheme="majorEastAsia" w:eastAsiaTheme="majorEastAsia" w:hAnsiTheme="majorEastAsia" w:hint="eastAsia"/>
          <w:shd w:val="pct15" w:color="auto" w:fill="FFFFFF"/>
        </w:rPr>
        <w:t>・台風当</w:t>
      </w:r>
      <w:r w:rsidRPr="00B74A54">
        <w:rPr>
          <w:rFonts w:asciiTheme="majorEastAsia" w:eastAsiaTheme="majorEastAsia" w:hAnsiTheme="majorEastAsia" w:hint="eastAsia"/>
          <w:shd w:val="pct15" w:color="auto" w:fill="FFFFFF"/>
        </w:rPr>
        <w:t>が</w:t>
      </w:r>
      <w:r w:rsidR="00350837">
        <w:rPr>
          <w:rFonts w:asciiTheme="majorEastAsia" w:eastAsiaTheme="majorEastAsia" w:hAnsiTheme="majorEastAsia" w:hint="eastAsia"/>
          <w:shd w:val="pct15" w:color="auto" w:fill="FFFFFF"/>
        </w:rPr>
        <w:t>予測</w:t>
      </w:r>
      <w:r w:rsidRPr="00B74A54">
        <w:rPr>
          <w:rFonts w:asciiTheme="majorEastAsia" w:eastAsiaTheme="majorEastAsia" w:hAnsiTheme="majorEastAsia" w:hint="eastAsia"/>
          <w:shd w:val="pct15" w:color="auto" w:fill="FFFFFF"/>
        </w:rPr>
        <w:t>される場合</w:t>
      </w:r>
    </w:p>
    <w:p w:rsidR="00B74A54" w:rsidRDefault="000841DA" w:rsidP="00350837">
      <w:pPr>
        <w:rPr>
          <w:rFonts w:asciiTheme="majorEastAsia" w:eastAsiaTheme="majorEastAsia" w:hAnsiTheme="majorEastAsia"/>
        </w:rPr>
      </w:pPr>
      <w:r>
        <w:rPr>
          <w:rFonts w:asciiTheme="majorEastAsia" w:eastAsiaTheme="majorEastAsia" w:hAnsiTheme="majorEastAsia" w:hint="eastAsia"/>
        </w:rPr>
        <w:t xml:space="preserve">　</w:t>
      </w:r>
      <w:r w:rsidR="00350837">
        <w:rPr>
          <w:rFonts w:asciiTheme="majorEastAsia" w:eastAsiaTheme="majorEastAsia" w:hAnsiTheme="majorEastAsia" w:hint="eastAsia"/>
        </w:rPr>
        <w:t>強風・台風等が予測される場合は、航空機</w:t>
      </w:r>
      <w:r w:rsidR="004A7384">
        <w:rPr>
          <w:rFonts w:asciiTheme="majorEastAsia" w:eastAsiaTheme="majorEastAsia" w:hAnsiTheme="majorEastAsia" w:hint="eastAsia"/>
        </w:rPr>
        <w:t>および</w:t>
      </w:r>
      <w:r w:rsidR="00350837">
        <w:rPr>
          <w:rFonts w:asciiTheme="majorEastAsia" w:eastAsiaTheme="majorEastAsia" w:hAnsiTheme="majorEastAsia" w:hint="eastAsia"/>
        </w:rPr>
        <w:t>空港内の各種施設の被害を予防するため、格納庫への格納、他空港への移動など適切な措置を講じてください</w:t>
      </w:r>
      <w:r w:rsidR="004A7384">
        <w:rPr>
          <w:rFonts w:asciiTheme="majorEastAsia" w:eastAsiaTheme="majorEastAsia" w:hAnsiTheme="majorEastAsia" w:hint="eastAsia"/>
        </w:rPr>
        <w:t>ますようお願いいたします。</w:t>
      </w:r>
    </w:p>
    <w:p w:rsidR="00350837" w:rsidRPr="00AC355E" w:rsidRDefault="00350837" w:rsidP="00350837">
      <w:pPr>
        <w:rPr>
          <w:rFonts w:asciiTheme="majorEastAsia" w:eastAsiaTheme="majorEastAsia" w:hAnsiTheme="majorEastAsia" w:hint="eastAsia"/>
        </w:rPr>
      </w:pPr>
      <w:r>
        <w:rPr>
          <w:rFonts w:asciiTheme="majorEastAsia" w:eastAsiaTheme="majorEastAsia" w:hAnsiTheme="majorEastAsia" w:hint="eastAsia"/>
        </w:rPr>
        <w:t xml:space="preserve">　なお、</w:t>
      </w:r>
      <w:r w:rsidR="00BC0388">
        <w:rPr>
          <w:rFonts w:asciiTheme="majorEastAsia" w:eastAsiaTheme="majorEastAsia" w:hAnsiTheme="majorEastAsia" w:hint="eastAsia"/>
        </w:rPr>
        <w:t>届出者は、</w:t>
      </w:r>
      <w:r w:rsidR="002040A8">
        <w:rPr>
          <w:rFonts w:asciiTheme="majorEastAsia" w:eastAsiaTheme="majorEastAsia" w:hAnsiTheme="majorEastAsia" w:hint="eastAsia"/>
        </w:rPr>
        <w:t>その</w:t>
      </w:r>
      <w:bookmarkStart w:id="0" w:name="_GoBack"/>
      <w:bookmarkEnd w:id="0"/>
      <w:r>
        <w:rPr>
          <w:rFonts w:asciiTheme="majorEastAsia" w:eastAsiaTheme="majorEastAsia" w:hAnsiTheme="majorEastAsia" w:hint="eastAsia"/>
        </w:rPr>
        <w:t>措置を怠り、</w:t>
      </w:r>
      <w:r w:rsidR="00BC0388">
        <w:rPr>
          <w:rFonts w:asciiTheme="majorEastAsia" w:eastAsiaTheme="majorEastAsia" w:hAnsiTheme="majorEastAsia" w:hint="eastAsia"/>
        </w:rPr>
        <w:t>航空機</w:t>
      </w:r>
      <w:r w:rsidR="004A7384">
        <w:rPr>
          <w:rFonts w:asciiTheme="majorEastAsia" w:eastAsiaTheme="majorEastAsia" w:hAnsiTheme="majorEastAsia" w:hint="eastAsia"/>
        </w:rPr>
        <w:t>および</w:t>
      </w:r>
      <w:r w:rsidR="00BC0388">
        <w:rPr>
          <w:rFonts w:asciiTheme="majorEastAsia" w:eastAsiaTheme="majorEastAsia" w:hAnsiTheme="majorEastAsia" w:hint="eastAsia"/>
        </w:rPr>
        <w:t>空港内の</w:t>
      </w:r>
      <w:r>
        <w:rPr>
          <w:rFonts w:asciiTheme="majorEastAsia" w:eastAsiaTheme="majorEastAsia" w:hAnsiTheme="majorEastAsia" w:hint="eastAsia"/>
        </w:rPr>
        <w:t>各種施設に損害を及ぼした場合は</w:t>
      </w:r>
      <w:r w:rsidR="004A7384">
        <w:rPr>
          <w:rFonts w:asciiTheme="majorEastAsia" w:eastAsiaTheme="majorEastAsia" w:hAnsiTheme="majorEastAsia" w:hint="eastAsia"/>
        </w:rPr>
        <w:t>、</w:t>
      </w:r>
      <w:r>
        <w:rPr>
          <w:rFonts w:asciiTheme="majorEastAsia" w:eastAsiaTheme="majorEastAsia" w:hAnsiTheme="majorEastAsia" w:hint="eastAsia"/>
        </w:rPr>
        <w:t>その全部について損害賠償の</w:t>
      </w:r>
      <w:r w:rsidR="004A7384">
        <w:rPr>
          <w:rFonts w:asciiTheme="majorEastAsia" w:eastAsiaTheme="majorEastAsia" w:hAnsiTheme="majorEastAsia" w:hint="eastAsia"/>
        </w:rPr>
        <w:t>責任</w:t>
      </w:r>
      <w:r>
        <w:rPr>
          <w:rFonts w:asciiTheme="majorEastAsia" w:eastAsiaTheme="majorEastAsia" w:hAnsiTheme="majorEastAsia" w:hint="eastAsia"/>
        </w:rPr>
        <w:t>を負うものとします。</w:t>
      </w:r>
    </w:p>
    <w:p w:rsidR="00C54C69" w:rsidRPr="00AC355E" w:rsidRDefault="00C54C69" w:rsidP="00C54C69">
      <w:pPr>
        <w:rPr>
          <w:rFonts w:asciiTheme="majorEastAsia" w:eastAsiaTheme="majorEastAsia" w:hAnsiTheme="majorEastAsia"/>
        </w:rPr>
      </w:pPr>
    </w:p>
    <w:p w:rsidR="00C54C69" w:rsidRPr="00AC355E" w:rsidRDefault="00B74A54" w:rsidP="00C54C69">
      <w:pPr>
        <w:rPr>
          <w:rFonts w:asciiTheme="majorEastAsia" w:eastAsiaTheme="majorEastAsia" w:hAnsiTheme="majorEastAsia"/>
          <w:shd w:val="pct15" w:color="auto" w:fill="FFFFFF"/>
        </w:rPr>
      </w:pPr>
      <w:r>
        <w:rPr>
          <w:rFonts w:asciiTheme="majorEastAsia" w:eastAsiaTheme="majorEastAsia" w:hAnsiTheme="majorEastAsia" w:hint="eastAsia"/>
          <w:shd w:val="pct15" w:color="auto" w:fill="FFFFFF"/>
        </w:rPr>
        <w:t>3</w:t>
      </w:r>
      <w:r w:rsidR="00C54C69" w:rsidRPr="00AC355E">
        <w:rPr>
          <w:rFonts w:asciiTheme="majorEastAsia" w:eastAsiaTheme="majorEastAsia" w:hAnsiTheme="majorEastAsia" w:hint="eastAsia"/>
          <w:shd w:val="pct15" w:color="auto" w:fill="FFFFFF"/>
        </w:rPr>
        <w:t>．制限区域への立入り</w:t>
      </w:r>
    </w:p>
    <w:p w:rsidR="00C54C69" w:rsidRPr="00AC355E" w:rsidRDefault="00C54C69" w:rsidP="00C54C69">
      <w:pPr>
        <w:rPr>
          <w:rFonts w:asciiTheme="majorEastAsia" w:eastAsiaTheme="majorEastAsia" w:hAnsiTheme="majorEastAsia"/>
        </w:rPr>
      </w:pPr>
      <w:r w:rsidRPr="00AC355E">
        <w:rPr>
          <w:rFonts w:asciiTheme="majorEastAsia" w:eastAsiaTheme="majorEastAsia" w:hAnsiTheme="majorEastAsia" w:hint="eastAsia"/>
        </w:rPr>
        <w:t xml:space="preserve">　空港制限区域への立入は原則、航空機の離着陸時のみとなっております</w:t>
      </w:r>
      <w:r w:rsidR="00344ACB" w:rsidRPr="00AC355E">
        <w:rPr>
          <w:rFonts w:asciiTheme="majorEastAsia" w:eastAsiaTheme="majorEastAsia" w:hAnsiTheme="majorEastAsia" w:hint="eastAsia"/>
        </w:rPr>
        <w:t>ので</w:t>
      </w:r>
      <w:r w:rsidR="006E1FAD">
        <w:rPr>
          <w:rFonts w:asciiTheme="majorEastAsia" w:eastAsiaTheme="majorEastAsia" w:hAnsiTheme="majorEastAsia" w:hint="eastAsia"/>
        </w:rPr>
        <w:t>ご了承ください。</w:t>
      </w:r>
    </w:p>
    <w:p w:rsidR="00C54C69" w:rsidRPr="00AC355E" w:rsidRDefault="00C54C69" w:rsidP="00C54C69">
      <w:pPr>
        <w:rPr>
          <w:rFonts w:asciiTheme="majorEastAsia" w:eastAsiaTheme="majorEastAsia" w:hAnsiTheme="majorEastAsia"/>
        </w:rPr>
      </w:pPr>
    </w:p>
    <w:p w:rsidR="00C54C69" w:rsidRPr="00AC355E" w:rsidRDefault="00B74A54" w:rsidP="00C54C69">
      <w:pPr>
        <w:rPr>
          <w:rFonts w:asciiTheme="majorEastAsia" w:eastAsiaTheme="majorEastAsia" w:hAnsiTheme="majorEastAsia"/>
          <w:shd w:val="pct15" w:color="auto" w:fill="FFFFFF"/>
        </w:rPr>
      </w:pPr>
      <w:r>
        <w:rPr>
          <w:rFonts w:asciiTheme="majorEastAsia" w:eastAsiaTheme="majorEastAsia" w:hAnsiTheme="majorEastAsia" w:hint="eastAsia"/>
          <w:shd w:val="pct15" w:color="auto" w:fill="FFFFFF"/>
        </w:rPr>
        <w:t>4</w:t>
      </w:r>
      <w:r w:rsidR="00C54C69" w:rsidRPr="00AC355E">
        <w:rPr>
          <w:rFonts w:asciiTheme="majorEastAsia" w:eastAsiaTheme="majorEastAsia" w:hAnsiTheme="majorEastAsia" w:hint="eastAsia"/>
          <w:shd w:val="pct15" w:color="auto" w:fill="FFFFFF"/>
        </w:rPr>
        <w:t>．その他</w:t>
      </w:r>
    </w:p>
    <w:p w:rsidR="00C54C69" w:rsidRPr="00AC355E" w:rsidRDefault="00C54C69" w:rsidP="00C54C69">
      <w:pPr>
        <w:ind w:firstLineChars="100" w:firstLine="210"/>
        <w:rPr>
          <w:rFonts w:asciiTheme="majorEastAsia" w:eastAsiaTheme="majorEastAsia" w:hAnsiTheme="majorEastAsia"/>
        </w:rPr>
      </w:pPr>
      <w:r w:rsidRPr="00AC355E">
        <w:rPr>
          <w:rFonts w:asciiTheme="majorEastAsia" w:eastAsiaTheme="majorEastAsia" w:hAnsiTheme="majorEastAsia" w:hint="eastAsia"/>
        </w:rPr>
        <w:t>上記以外の項目でご不明な点は、空港運営会社にご相談いただき、空港運営会社から指示・条件等があった場合は、その指示にしたがってくださいますようお願いします。</w:t>
      </w:r>
    </w:p>
    <w:p w:rsidR="00C54C69" w:rsidRPr="00AC355E" w:rsidRDefault="00C54C69" w:rsidP="00C54C69">
      <w:pPr>
        <w:ind w:firstLineChars="100" w:firstLine="210"/>
        <w:rPr>
          <w:rFonts w:asciiTheme="majorEastAsia" w:eastAsiaTheme="majorEastAsia" w:hAnsiTheme="majorEastAsia"/>
        </w:rPr>
      </w:pPr>
      <w:r w:rsidRPr="00AC355E">
        <w:rPr>
          <w:rFonts w:asciiTheme="majorEastAsia" w:eastAsiaTheme="majorEastAsia" w:hAnsiTheme="majorEastAsia" w:hint="eastAsia"/>
        </w:rPr>
        <w:t>なお、空港運営会社からの指示・条件に違反した場合は、空港の使用の停止、その他必要な措置を命ずることがあります。</w:t>
      </w:r>
    </w:p>
    <w:p w:rsidR="00C54C69" w:rsidRPr="00AC355E" w:rsidRDefault="00C54C69" w:rsidP="00C54C69">
      <w:pPr>
        <w:rPr>
          <w:rFonts w:asciiTheme="majorEastAsia" w:eastAsiaTheme="majorEastAsia" w:hAnsiTheme="majorEastAsia"/>
        </w:rPr>
      </w:pPr>
    </w:p>
    <w:p w:rsidR="00C54C69" w:rsidRPr="00AC355E" w:rsidRDefault="00C54C69" w:rsidP="00C54C69">
      <w:pPr>
        <w:rPr>
          <w:rFonts w:asciiTheme="majorEastAsia" w:eastAsiaTheme="majorEastAsia" w:hAnsiTheme="majorEastAsia"/>
          <w:sz w:val="20"/>
          <w:szCs w:val="20"/>
        </w:rPr>
      </w:pPr>
    </w:p>
    <w:p w:rsidR="00C54C69" w:rsidRPr="00AC355E" w:rsidRDefault="00C54C69" w:rsidP="005C683F">
      <w:pPr>
        <w:ind w:firstLineChars="300" w:firstLine="660"/>
        <w:jc w:val="left"/>
        <w:rPr>
          <w:rFonts w:asciiTheme="majorEastAsia" w:eastAsiaTheme="majorEastAsia" w:hAnsiTheme="majorEastAsia"/>
          <w:sz w:val="22"/>
          <w:szCs w:val="20"/>
        </w:rPr>
      </w:pPr>
      <w:r w:rsidRPr="00AC355E">
        <w:rPr>
          <w:rFonts w:asciiTheme="majorEastAsia" w:eastAsiaTheme="majorEastAsia" w:hAnsiTheme="majorEastAsia" w:hint="eastAsia"/>
          <w:sz w:val="22"/>
          <w:szCs w:val="20"/>
        </w:rPr>
        <w:t>上記のとおり</w:t>
      </w:r>
      <w:r w:rsidR="005C683F" w:rsidRPr="00AC355E">
        <w:rPr>
          <w:rFonts w:asciiTheme="majorEastAsia" w:eastAsiaTheme="majorEastAsia" w:hAnsiTheme="majorEastAsia" w:hint="eastAsia"/>
          <w:sz w:val="22"/>
          <w:szCs w:val="20"/>
        </w:rPr>
        <w:t>条件を</w:t>
      </w:r>
      <w:r w:rsidRPr="00AC355E">
        <w:rPr>
          <w:rFonts w:asciiTheme="majorEastAsia" w:eastAsiaTheme="majorEastAsia" w:hAnsiTheme="majorEastAsia" w:hint="eastAsia"/>
          <w:sz w:val="22"/>
          <w:szCs w:val="20"/>
        </w:rPr>
        <w:t>確認し、承諾しま</w:t>
      </w:r>
      <w:r w:rsidR="005C683F" w:rsidRPr="00AC355E">
        <w:rPr>
          <w:rFonts w:asciiTheme="majorEastAsia" w:eastAsiaTheme="majorEastAsia" w:hAnsiTheme="majorEastAsia" w:hint="eastAsia"/>
          <w:sz w:val="22"/>
          <w:szCs w:val="20"/>
        </w:rPr>
        <w:t>す</w:t>
      </w:r>
      <w:r w:rsidRPr="00AC355E">
        <w:rPr>
          <w:rFonts w:asciiTheme="majorEastAsia" w:eastAsiaTheme="majorEastAsia" w:hAnsiTheme="majorEastAsia" w:hint="eastAsia"/>
          <w:sz w:val="22"/>
          <w:szCs w:val="20"/>
        </w:rPr>
        <w:t>。</w:t>
      </w:r>
    </w:p>
    <w:p w:rsidR="00C54C69" w:rsidRPr="00AC355E" w:rsidRDefault="00C54C69" w:rsidP="00C54C69">
      <w:pPr>
        <w:rPr>
          <w:rFonts w:asciiTheme="majorEastAsia" w:eastAsiaTheme="majorEastAsia" w:hAnsiTheme="majorEastAsia"/>
          <w:sz w:val="22"/>
          <w:szCs w:val="20"/>
        </w:rPr>
      </w:pPr>
    </w:p>
    <w:p w:rsidR="005C683F" w:rsidRPr="00AC355E" w:rsidRDefault="00C54C69" w:rsidP="005C683F">
      <w:pPr>
        <w:ind w:firstLineChars="800" w:firstLine="1760"/>
        <w:jc w:val="left"/>
        <w:rPr>
          <w:rFonts w:asciiTheme="majorEastAsia" w:eastAsiaTheme="majorEastAsia" w:hAnsiTheme="majorEastAsia"/>
          <w:sz w:val="22"/>
          <w:szCs w:val="20"/>
        </w:rPr>
      </w:pPr>
      <w:r w:rsidRPr="00AC355E">
        <w:rPr>
          <w:rFonts w:asciiTheme="majorEastAsia" w:eastAsiaTheme="majorEastAsia" w:hAnsiTheme="majorEastAsia" w:hint="eastAsia"/>
          <w:sz w:val="22"/>
          <w:szCs w:val="20"/>
        </w:rPr>
        <w:t>年　　月　　日</w:t>
      </w:r>
    </w:p>
    <w:p w:rsidR="00C54C69" w:rsidRPr="00AC355E" w:rsidRDefault="00C54C69" w:rsidP="005C683F">
      <w:pPr>
        <w:ind w:firstLineChars="1300" w:firstLine="3120"/>
        <w:jc w:val="left"/>
        <w:rPr>
          <w:rFonts w:asciiTheme="majorEastAsia" w:eastAsiaTheme="majorEastAsia" w:hAnsiTheme="majorEastAsia"/>
          <w:sz w:val="24"/>
          <w:szCs w:val="20"/>
        </w:rPr>
      </w:pPr>
      <w:r w:rsidRPr="00AC355E">
        <w:rPr>
          <w:rFonts w:asciiTheme="majorEastAsia" w:eastAsiaTheme="majorEastAsia" w:hAnsiTheme="majorEastAsia" w:hint="eastAsia"/>
          <w:sz w:val="24"/>
          <w:szCs w:val="20"/>
        </w:rPr>
        <w:t>署名</w:t>
      </w:r>
    </w:p>
    <w:sectPr w:rsidR="00C54C69" w:rsidRPr="00AC355E" w:rsidSect="00F42E7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693" w:rsidRDefault="00ED6693" w:rsidP="00C52B6B">
      <w:r>
        <w:separator/>
      </w:r>
    </w:p>
  </w:endnote>
  <w:endnote w:type="continuationSeparator" w:id="0">
    <w:p w:rsidR="00ED6693" w:rsidRDefault="00ED6693" w:rsidP="00C5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693" w:rsidRDefault="00ED6693" w:rsidP="00C52B6B">
      <w:r>
        <w:separator/>
      </w:r>
    </w:p>
  </w:footnote>
  <w:footnote w:type="continuationSeparator" w:id="0">
    <w:p w:rsidR="00ED6693" w:rsidRDefault="00ED6693" w:rsidP="00C52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A88"/>
    <w:multiLevelType w:val="hybridMultilevel"/>
    <w:tmpl w:val="24F29C1A"/>
    <w:lvl w:ilvl="0" w:tplc="F9AE4D3A">
      <w:start w:val="1"/>
      <w:numFmt w:val="decimalEnclosedParen"/>
      <w:lvlText w:val="%1"/>
      <w:lvlJc w:val="left"/>
      <w:pPr>
        <w:ind w:left="601" w:hanging="36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0896BDA"/>
    <w:multiLevelType w:val="hybridMultilevel"/>
    <w:tmpl w:val="9AA67836"/>
    <w:lvl w:ilvl="0" w:tplc="CCA469A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9D6257"/>
    <w:multiLevelType w:val="hybridMultilevel"/>
    <w:tmpl w:val="E924ABA8"/>
    <w:lvl w:ilvl="0" w:tplc="D17E6FC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09219C"/>
    <w:multiLevelType w:val="hybridMultilevel"/>
    <w:tmpl w:val="5CA21164"/>
    <w:lvl w:ilvl="0" w:tplc="B074002E">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CD"/>
    <w:rsid w:val="00011D1B"/>
    <w:rsid w:val="00042912"/>
    <w:rsid w:val="00052BE6"/>
    <w:rsid w:val="00060680"/>
    <w:rsid w:val="00075972"/>
    <w:rsid w:val="000841DA"/>
    <w:rsid w:val="00086B53"/>
    <w:rsid w:val="00090DF0"/>
    <w:rsid w:val="000B22CD"/>
    <w:rsid w:val="000B6424"/>
    <w:rsid w:val="000C1F37"/>
    <w:rsid w:val="000D2821"/>
    <w:rsid w:val="000D559C"/>
    <w:rsid w:val="000E4F83"/>
    <w:rsid w:val="000F45A0"/>
    <w:rsid w:val="0011204E"/>
    <w:rsid w:val="00123139"/>
    <w:rsid w:val="001310B9"/>
    <w:rsid w:val="001431EF"/>
    <w:rsid w:val="001477BF"/>
    <w:rsid w:val="0016136B"/>
    <w:rsid w:val="001846EC"/>
    <w:rsid w:val="00191414"/>
    <w:rsid w:val="001A4B5F"/>
    <w:rsid w:val="001B42A6"/>
    <w:rsid w:val="001E04FF"/>
    <w:rsid w:val="001E28E4"/>
    <w:rsid w:val="001E4EA5"/>
    <w:rsid w:val="001F589E"/>
    <w:rsid w:val="002040A8"/>
    <w:rsid w:val="002058C5"/>
    <w:rsid w:val="00220BC8"/>
    <w:rsid w:val="002352E8"/>
    <w:rsid w:val="0024182F"/>
    <w:rsid w:val="002618B6"/>
    <w:rsid w:val="00262A42"/>
    <w:rsid w:val="00282AE2"/>
    <w:rsid w:val="00291AEB"/>
    <w:rsid w:val="00292C26"/>
    <w:rsid w:val="00297747"/>
    <w:rsid w:val="002B1E65"/>
    <w:rsid w:val="002B3602"/>
    <w:rsid w:val="002C05BF"/>
    <w:rsid w:val="002F5DC5"/>
    <w:rsid w:val="003045ED"/>
    <w:rsid w:val="0031743C"/>
    <w:rsid w:val="00326A94"/>
    <w:rsid w:val="00331C66"/>
    <w:rsid w:val="0033639C"/>
    <w:rsid w:val="00344ACB"/>
    <w:rsid w:val="00345CA3"/>
    <w:rsid w:val="00350837"/>
    <w:rsid w:val="00366BC6"/>
    <w:rsid w:val="00394CAD"/>
    <w:rsid w:val="003A213E"/>
    <w:rsid w:val="003A59B5"/>
    <w:rsid w:val="003B2E35"/>
    <w:rsid w:val="003B70A3"/>
    <w:rsid w:val="003D63D2"/>
    <w:rsid w:val="00405358"/>
    <w:rsid w:val="004054DF"/>
    <w:rsid w:val="00406350"/>
    <w:rsid w:val="00416315"/>
    <w:rsid w:val="0043177E"/>
    <w:rsid w:val="004449FD"/>
    <w:rsid w:val="004544C6"/>
    <w:rsid w:val="00463857"/>
    <w:rsid w:val="00467D6A"/>
    <w:rsid w:val="00473140"/>
    <w:rsid w:val="004A7384"/>
    <w:rsid w:val="004B3733"/>
    <w:rsid w:val="004C4F8F"/>
    <w:rsid w:val="004F1526"/>
    <w:rsid w:val="00502E2C"/>
    <w:rsid w:val="00523A0D"/>
    <w:rsid w:val="00535606"/>
    <w:rsid w:val="005409BF"/>
    <w:rsid w:val="00550EE9"/>
    <w:rsid w:val="005611B0"/>
    <w:rsid w:val="00564084"/>
    <w:rsid w:val="005772A3"/>
    <w:rsid w:val="005905BC"/>
    <w:rsid w:val="0059695C"/>
    <w:rsid w:val="005B1B50"/>
    <w:rsid w:val="005C683F"/>
    <w:rsid w:val="005D7D33"/>
    <w:rsid w:val="005E77D5"/>
    <w:rsid w:val="00601549"/>
    <w:rsid w:val="006232B6"/>
    <w:rsid w:val="006265EA"/>
    <w:rsid w:val="00630B64"/>
    <w:rsid w:val="00635AB6"/>
    <w:rsid w:val="00646F6A"/>
    <w:rsid w:val="00647B7B"/>
    <w:rsid w:val="006501B9"/>
    <w:rsid w:val="0065429D"/>
    <w:rsid w:val="006A3B1E"/>
    <w:rsid w:val="006C5ACD"/>
    <w:rsid w:val="006D1772"/>
    <w:rsid w:val="006D17B3"/>
    <w:rsid w:val="006D24BE"/>
    <w:rsid w:val="006D63A8"/>
    <w:rsid w:val="006D6F29"/>
    <w:rsid w:val="006E1FAD"/>
    <w:rsid w:val="006E2322"/>
    <w:rsid w:val="006E2F7D"/>
    <w:rsid w:val="006E72C8"/>
    <w:rsid w:val="006F4336"/>
    <w:rsid w:val="006F5063"/>
    <w:rsid w:val="00705F58"/>
    <w:rsid w:val="00715524"/>
    <w:rsid w:val="007200E2"/>
    <w:rsid w:val="00731807"/>
    <w:rsid w:val="00754A6A"/>
    <w:rsid w:val="0075609C"/>
    <w:rsid w:val="007570FE"/>
    <w:rsid w:val="0077780A"/>
    <w:rsid w:val="00790000"/>
    <w:rsid w:val="00791DB6"/>
    <w:rsid w:val="00797B3E"/>
    <w:rsid w:val="007B4B99"/>
    <w:rsid w:val="007C5FC7"/>
    <w:rsid w:val="007D3090"/>
    <w:rsid w:val="007F42F6"/>
    <w:rsid w:val="008331C1"/>
    <w:rsid w:val="00834B55"/>
    <w:rsid w:val="008421C0"/>
    <w:rsid w:val="008471FD"/>
    <w:rsid w:val="00855D5B"/>
    <w:rsid w:val="0088003E"/>
    <w:rsid w:val="00883098"/>
    <w:rsid w:val="00886EB2"/>
    <w:rsid w:val="008A50AD"/>
    <w:rsid w:val="008B120F"/>
    <w:rsid w:val="008C4665"/>
    <w:rsid w:val="008C646F"/>
    <w:rsid w:val="008D44AD"/>
    <w:rsid w:val="008E2606"/>
    <w:rsid w:val="008F2147"/>
    <w:rsid w:val="008F41D1"/>
    <w:rsid w:val="008F577B"/>
    <w:rsid w:val="00920FEC"/>
    <w:rsid w:val="0092730E"/>
    <w:rsid w:val="009424D1"/>
    <w:rsid w:val="0094527C"/>
    <w:rsid w:val="00945F20"/>
    <w:rsid w:val="00950FD6"/>
    <w:rsid w:val="009665C6"/>
    <w:rsid w:val="00970FA2"/>
    <w:rsid w:val="00977B97"/>
    <w:rsid w:val="009810DF"/>
    <w:rsid w:val="0098463F"/>
    <w:rsid w:val="009A0B2C"/>
    <w:rsid w:val="009C69A6"/>
    <w:rsid w:val="00A014DA"/>
    <w:rsid w:val="00A0174C"/>
    <w:rsid w:val="00A14A66"/>
    <w:rsid w:val="00A21787"/>
    <w:rsid w:val="00A23445"/>
    <w:rsid w:val="00A32C0A"/>
    <w:rsid w:val="00A74BAB"/>
    <w:rsid w:val="00A77B92"/>
    <w:rsid w:val="00A806F9"/>
    <w:rsid w:val="00A95815"/>
    <w:rsid w:val="00AB1C21"/>
    <w:rsid w:val="00AB2E93"/>
    <w:rsid w:val="00AB50A5"/>
    <w:rsid w:val="00AC0085"/>
    <w:rsid w:val="00AC355E"/>
    <w:rsid w:val="00AC7F27"/>
    <w:rsid w:val="00AD49A4"/>
    <w:rsid w:val="00AD4DB8"/>
    <w:rsid w:val="00AD66ED"/>
    <w:rsid w:val="00AE18B2"/>
    <w:rsid w:val="00AF29A4"/>
    <w:rsid w:val="00AF440C"/>
    <w:rsid w:val="00AF6070"/>
    <w:rsid w:val="00B2387A"/>
    <w:rsid w:val="00B50415"/>
    <w:rsid w:val="00B6014F"/>
    <w:rsid w:val="00B60663"/>
    <w:rsid w:val="00B71D82"/>
    <w:rsid w:val="00B74A54"/>
    <w:rsid w:val="00B758A8"/>
    <w:rsid w:val="00B86E7B"/>
    <w:rsid w:val="00BA5051"/>
    <w:rsid w:val="00BB0DE9"/>
    <w:rsid w:val="00BC0388"/>
    <w:rsid w:val="00BC216E"/>
    <w:rsid w:val="00BC2979"/>
    <w:rsid w:val="00BD0207"/>
    <w:rsid w:val="00BD3347"/>
    <w:rsid w:val="00BE028B"/>
    <w:rsid w:val="00BE4C57"/>
    <w:rsid w:val="00C01D8C"/>
    <w:rsid w:val="00C10B11"/>
    <w:rsid w:val="00C17958"/>
    <w:rsid w:val="00C44DD8"/>
    <w:rsid w:val="00C52B6B"/>
    <w:rsid w:val="00C53046"/>
    <w:rsid w:val="00C54C69"/>
    <w:rsid w:val="00C56D2B"/>
    <w:rsid w:val="00C56E15"/>
    <w:rsid w:val="00C61F9B"/>
    <w:rsid w:val="00C73F3F"/>
    <w:rsid w:val="00C76844"/>
    <w:rsid w:val="00CA131E"/>
    <w:rsid w:val="00CA2B5C"/>
    <w:rsid w:val="00CC717A"/>
    <w:rsid w:val="00CE377C"/>
    <w:rsid w:val="00CF098B"/>
    <w:rsid w:val="00D049B0"/>
    <w:rsid w:val="00D06158"/>
    <w:rsid w:val="00D307E0"/>
    <w:rsid w:val="00D32F3C"/>
    <w:rsid w:val="00D47881"/>
    <w:rsid w:val="00D53770"/>
    <w:rsid w:val="00D61B73"/>
    <w:rsid w:val="00D654C7"/>
    <w:rsid w:val="00D73B62"/>
    <w:rsid w:val="00D749F3"/>
    <w:rsid w:val="00D754CA"/>
    <w:rsid w:val="00DB11C9"/>
    <w:rsid w:val="00DC2FE4"/>
    <w:rsid w:val="00DC7C69"/>
    <w:rsid w:val="00DE7062"/>
    <w:rsid w:val="00DF18F8"/>
    <w:rsid w:val="00DF30C5"/>
    <w:rsid w:val="00E01F1D"/>
    <w:rsid w:val="00E119B8"/>
    <w:rsid w:val="00E12378"/>
    <w:rsid w:val="00E16AD1"/>
    <w:rsid w:val="00E16E5F"/>
    <w:rsid w:val="00E20E64"/>
    <w:rsid w:val="00E23709"/>
    <w:rsid w:val="00E30071"/>
    <w:rsid w:val="00E43FF0"/>
    <w:rsid w:val="00E50065"/>
    <w:rsid w:val="00E55B2E"/>
    <w:rsid w:val="00E61664"/>
    <w:rsid w:val="00E63FD6"/>
    <w:rsid w:val="00E67155"/>
    <w:rsid w:val="00E84ECD"/>
    <w:rsid w:val="00E93571"/>
    <w:rsid w:val="00E93FDC"/>
    <w:rsid w:val="00E967C0"/>
    <w:rsid w:val="00EB2755"/>
    <w:rsid w:val="00EB2A5E"/>
    <w:rsid w:val="00EB426A"/>
    <w:rsid w:val="00EB6938"/>
    <w:rsid w:val="00EB783C"/>
    <w:rsid w:val="00EB7ACD"/>
    <w:rsid w:val="00EC4399"/>
    <w:rsid w:val="00ED6693"/>
    <w:rsid w:val="00EE24C0"/>
    <w:rsid w:val="00EE4707"/>
    <w:rsid w:val="00F010B0"/>
    <w:rsid w:val="00F02778"/>
    <w:rsid w:val="00F21C67"/>
    <w:rsid w:val="00F3588F"/>
    <w:rsid w:val="00F412E9"/>
    <w:rsid w:val="00F42E78"/>
    <w:rsid w:val="00F611A4"/>
    <w:rsid w:val="00F71FF6"/>
    <w:rsid w:val="00F8291A"/>
    <w:rsid w:val="00F861B5"/>
    <w:rsid w:val="00F90164"/>
    <w:rsid w:val="00FA2328"/>
    <w:rsid w:val="00FB4AB2"/>
    <w:rsid w:val="00FB56FB"/>
    <w:rsid w:val="00FB5F95"/>
    <w:rsid w:val="00FD784A"/>
    <w:rsid w:val="00FE0CBF"/>
    <w:rsid w:val="00FE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1B2017"/>
  <w15:docId w15:val="{6B780FD8-E4AE-4924-8E49-9512E64A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B6B"/>
    <w:pPr>
      <w:tabs>
        <w:tab w:val="center" w:pos="4252"/>
        <w:tab w:val="right" w:pos="8504"/>
      </w:tabs>
      <w:snapToGrid w:val="0"/>
    </w:pPr>
  </w:style>
  <w:style w:type="character" w:customStyle="1" w:styleId="a4">
    <w:name w:val="ヘッダー (文字)"/>
    <w:basedOn w:val="a0"/>
    <w:link w:val="a3"/>
    <w:uiPriority w:val="99"/>
    <w:rsid w:val="00C52B6B"/>
  </w:style>
  <w:style w:type="paragraph" w:styleId="a5">
    <w:name w:val="footer"/>
    <w:basedOn w:val="a"/>
    <w:link w:val="a6"/>
    <w:uiPriority w:val="99"/>
    <w:unhideWhenUsed/>
    <w:rsid w:val="00C52B6B"/>
    <w:pPr>
      <w:tabs>
        <w:tab w:val="center" w:pos="4252"/>
        <w:tab w:val="right" w:pos="8504"/>
      </w:tabs>
      <w:snapToGrid w:val="0"/>
    </w:pPr>
  </w:style>
  <w:style w:type="character" w:customStyle="1" w:styleId="a6">
    <w:name w:val="フッター (文字)"/>
    <w:basedOn w:val="a0"/>
    <w:link w:val="a5"/>
    <w:uiPriority w:val="99"/>
    <w:rsid w:val="00C52B6B"/>
  </w:style>
  <w:style w:type="table" w:styleId="a7">
    <w:name w:val="Table Grid"/>
    <w:basedOn w:val="a1"/>
    <w:uiPriority w:val="59"/>
    <w:rsid w:val="00326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5B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B2E"/>
    <w:rPr>
      <w:rFonts w:asciiTheme="majorHAnsi" w:eastAsiaTheme="majorEastAsia" w:hAnsiTheme="majorHAnsi" w:cstheme="majorBidi"/>
      <w:sz w:val="18"/>
      <w:szCs w:val="18"/>
    </w:rPr>
  </w:style>
  <w:style w:type="table" w:customStyle="1" w:styleId="1">
    <w:name w:val="表 (格子)1"/>
    <w:basedOn w:val="a1"/>
    <w:next w:val="a7"/>
    <w:uiPriority w:val="59"/>
    <w:rsid w:val="004449FD"/>
    <w:rPr>
      <w:rFonts w:ascii="Segoe UI" w:eastAsia="游明朝" w:hAnsi="Segoe UI" w:cs="Segoe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4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810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F6E4-673E-479A-B9F4-C63B56CB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owner</cp:lastModifiedBy>
  <cp:revision>16</cp:revision>
  <cp:lastPrinted>2023-05-23T00:03:00Z</cp:lastPrinted>
  <dcterms:created xsi:type="dcterms:W3CDTF">2019-10-03T07:05:00Z</dcterms:created>
  <dcterms:modified xsi:type="dcterms:W3CDTF">2023-05-23T00:08:00Z</dcterms:modified>
</cp:coreProperties>
</file>